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3C5002">
        <w:rPr>
          <w:rFonts w:ascii="Times New Roman" w:hAnsi="Times New Roman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3C5002">
        <w:rPr>
          <w:rFonts w:ascii="Times New Roman" w:hAnsi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 w:rsidRPr="003C5002">
        <w:rPr>
          <w:rFonts w:ascii="Times New Roman" w:hAnsi="Times New Roman"/>
          <w:sz w:val="28"/>
          <w:szCs w:val="28"/>
          <w:lang w:eastAsia="ar-SA"/>
        </w:rPr>
        <w:t>д</w:t>
      </w:r>
      <w:proofErr w:type="gramStart"/>
      <w:r w:rsidRPr="003C5002">
        <w:rPr>
          <w:rFonts w:ascii="Times New Roman" w:hAnsi="Times New Roman"/>
          <w:sz w:val="28"/>
          <w:szCs w:val="28"/>
          <w:lang w:eastAsia="ar-SA"/>
        </w:rPr>
        <w:t>.К</w:t>
      </w:r>
      <w:proofErr w:type="gramEnd"/>
      <w:r w:rsidRPr="003C5002">
        <w:rPr>
          <w:rFonts w:ascii="Times New Roman" w:hAnsi="Times New Roman"/>
          <w:sz w:val="28"/>
          <w:szCs w:val="28"/>
          <w:lang w:eastAsia="ar-SA"/>
        </w:rPr>
        <w:t>ЕБЯЧЕВО</w:t>
      </w:r>
      <w:proofErr w:type="spellEnd"/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3C5002">
        <w:rPr>
          <w:rFonts w:ascii="Times New Roman" w:hAnsi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52"/>
          <w:szCs w:val="52"/>
          <w:lang w:eastAsia="ar-SA"/>
        </w:rPr>
      </w:pPr>
    </w:p>
    <w:p w:rsidR="004A72F6" w:rsidRPr="003C5002" w:rsidRDefault="004A72F6" w:rsidP="003C5002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5002">
        <w:rPr>
          <w:rFonts w:ascii="Times New Roman" w:hAnsi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 w:rsidRPr="003C500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«Утверждено»</w:t>
      </w:r>
    </w:p>
    <w:p w:rsidR="004A72F6" w:rsidRPr="003C5002" w:rsidRDefault="004A72F6" w:rsidP="003C5002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5002">
        <w:rPr>
          <w:rFonts w:ascii="Times New Roman" w:hAnsi="Times New Roman"/>
          <w:sz w:val="28"/>
          <w:szCs w:val="28"/>
          <w:lang w:eastAsia="ar-SA"/>
        </w:rPr>
        <w:t xml:space="preserve">           на заседании МО</w:t>
      </w:r>
      <w:proofErr w:type="gramStart"/>
      <w:r w:rsidRPr="003C500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 w:rsidRPr="003C5002">
        <w:rPr>
          <w:rFonts w:ascii="Times New Roman" w:hAnsi="Times New Roman"/>
          <w:sz w:val="28"/>
          <w:szCs w:val="28"/>
          <w:lang w:eastAsia="ar-SA"/>
        </w:rPr>
        <w:t>ам. директора</w:t>
      </w:r>
      <w:r w:rsidRPr="003C500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4A72F6" w:rsidRPr="003C5002" w:rsidRDefault="004A72F6" w:rsidP="003C5002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5002">
        <w:rPr>
          <w:rFonts w:ascii="Times New Roman" w:hAnsi="Times New Roman"/>
          <w:sz w:val="28"/>
          <w:szCs w:val="28"/>
          <w:lang w:eastAsia="ar-SA"/>
        </w:rPr>
        <w:t xml:space="preserve">           Протокол №1</w:t>
      </w:r>
      <w:r w:rsidRPr="003C500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по УВР</w:t>
      </w:r>
      <w:r w:rsidRPr="003C5002">
        <w:rPr>
          <w:rFonts w:ascii="Times New Roman" w:hAnsi="Times New Roman"/>
          <w:sz w:val="28"/>
          <w:szCs w:val="28"/>
          <w:lang w:eastAsia="ar-SA"/>
        </w:rPr>
        <w:tab/>
      </w:r>
    </w:p>
    <w:p w:rsidR="004A72F6" w:rsidRPr="003C5002" w:rsidRDefault="008B595E" w:rsidP="003C5002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AX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AhhiugqP2y/bC9aX+0X7c3aPux/dV+b7+1t+3P9nb7Cey77Wew&#10;9WJ7t5u+QQ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KeyYBfOAgAAnQUAAA4AAAAAAAAAAAAAAAAALgIAAGRycy9lMm9Eb2Mu&#10;eG1sUEsBAi0AFAAGAAgAAAAhAAsxSozfAAAACQEAAA8AAAAAAAAAAAAAAAAAKAUAAGRycy9kb3du&#10;cmV2LnhtbFBLBQYAAAAABAAEAPMAAAA0BgAAAAA=&#10;" strokeweight=".26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DNzgIAAJ0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HNGEM3OAgAAnQUAAA4AAAAAAAAAAAAAAAAALgIAAGRycy9lMm9Eb2Mu&#10;eG1sUEsBAi0AFAAGAAgAAAAhAA7sn+7fAAAACwEAAA8AAAAAAAAAAAAAAAAAKAUAAGRycy9kb3du&#10;cmV2LnhtbFBLBQYAAAAABAAEAPMAAAA0BgAAAAA=&#10;" strokeweight=".26mm">
            <v:stroke joinstyle="miter"/>
          </v:line>
        </w:pict>
      </w:r>
      <w:r w:rsidR="004A72F6">
        <w:rPr>
          <w:rFonts w:ascii="Times New Roman" w:hAnsi="Times New Roman"/>
          <w:sz w:val="28"/>
          <w:szCs w:val="28"/>
          <w:lang w:eastAsia="ar-SA"/>
        </w:rPr>
        <w:t xml:space="preserve">           от 30.08.2013</w:t>
      </w:r>
      <w:r w:rsidR="004A72F6" w:rsidRPr="003C5002">
        <w:rPr>
          <w:rFonts w:ascii="Times New Roman" w:hAnsi="Times New Roman"/>
          <w:sz w:val="28"/>
          <w:szCs w:val="28"/>
          <w:lang w:eastAsia="ar-SA"/>
        </w:rPr>
        <w:t>г.</w:t>
      </w:r>
      <w:r w:rsidR="004A72F6" w:rsidRPr="003C5002">
        <w:rPr>
          <w:rFonts w:ascii="Times New Roman" w:hAnsi="Times New Roman"/>
          <w:sz w:val="28"/>
          <w:szCs w:val="28"/>
          <w:lang w:eastAsia="ar-SA"/>
        </w:rPr>
        <w:tab/>
      </w:r>
      <w:r w:rsidR="004A72F6" w:rsidRPr="003C500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 w:rsidR="004A72F6" w:rsidRPr="003C5002">
        <w:rPr>
          <w:rFonts w:ascii="Times New Roman" w:hAnsi="Times New Roman"/>
          <w:sz w:val="28"/>
          <w:szCs w:val="28"/>
          <w:lang w:eastAsia="ar-SA"/>
        </w:rPr>
        <w:t>Даутов</w:t>
      </w:r>
      <w:proofErr w:type="spellEnd"/>
    </w:p>
    <w:p w:rsidR="004A72F6" w:rsidRPr="003C5002" w:rsidRDefault="004A72F6" w:rsidP="000F099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30.08.2013</w:t>
      </w:r>
      <w:r w:rsidRPr="003C5002">
        <w:rPr>
          <w:rFonts w:ascii="Times New Roman" w:hAnsi="Times New Roman"/>
          <w:sz w:val="28"/>
          <w:szCs w:val="28"/>
          <w:lang w:eastAsia="ar-SA"/>
        </w:rPr>
        <w:t xml:space="preserve">г.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Приказ №93  от 30.08.2013</w:t>
      </w:r>
      <w:r w:rsidRPr="003C5002">
        <w:rPr>
          <w:rFonts w:ascii="Times New Roman" w:hAnsi="Times New Roman"/>
          <w:sz w:val="28"/>
          <w:szCs w:val="28"/>
          <w:lang w:eastAsia="ar-SA"/>
        </w:rPr>
        <w:t>г.</w:t>
      </w:r>
    </w:p>
    <w:p w:rsidR="004A72F6" w:rsidRPr="003C5002" w:rsidRDefault="004A72F6" w:rsidP="003C500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72"/>
          <w:szCs w:val="72"/>
          <w:lang w:eastAsia="ar-SA"/>
        </w:rPr>
      </w:pPr>
      <w:r w:rsidRPr="003C5002">
        <w:rPr>
          <w:rFonts w:ascii="Times New Roman" w:hAnsi="Times New Roman"/>
          <w:sz w:val="72"/>
          <w:szCs w:val="72"/>
          <w:lang w:eastAsia="ar-SA"/>
        </w:rPr>
        <w:t xml:space="preserve">Рабочая программа </w:t>
      </w: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72"/>
          <w:szCs w:val="72"/>
          <w:lang w:eastAsia="ar-SA"/>
        </w:rPr>
      </w:pPr>
      <w:r w:rsidRPr="003C5002">
        <w:rPr>
          <w:rFonts w:ascii="Times New Roman" w:hAnsi="Times New Roman"/>
          <w:sz w:val="72"/>
          <w:szCs w:val="72"/>
          <w:lang w:eastAsia="ar-SA"/>
        </w:rPr>
        <w:t>по предмету</w:t>
      </w: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72"/>
          <w:szCs w:val="72"/>
          <w:lang w:eastAsia="ar-SA"/>
        </w:rPr>
      </w:pPr>
      <w:r w:rsidRPr="003C5002">
        <w:rPr>
          <w:rFonts w:ascii="Times New Roman" w:hAnsi="Times New Roman"/>
          <w:sz w:val="72"/>
          <w:szCs w:val="72"/>
          <w:lang w:eastAsia="ar-SA"/>
        </w:rPr>
        <w:t xml:space="preserve"> «Русский язык»</w:t>
      </w: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4A72F6" w:rsidRDefault="004A72F6" w:rsidP="000F099F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  <w:r>
        <w:rPr>
          <w:rFonts w:ascii="Times New Roman" w:hAnsi="Times New Roman"/>
          <w:sz w:val="40"/>
          <w:szCs w:val="40"/>
          <w:lang w:eastAsia="ar-SA"/>
        </w:rPr>
        <w:t>(3 класс)</w:t>
      </w:r>
    </w:p>
    <w:p w:rsidR="004A72F6" w:rsidRPr="003C5002" w:rsidRDefault="004A72F6" w:rsidP="000F099F">
      <w:pPr>
        <w:suppressAutoHyphens/>
        <w:spacing w:after="0" w:line="240" w:lineRule="auto"/>
        <w:jc w:val="right"/>
        <w:rPr>
          <w:rFonts w:ascii="Times New Roman" w:hAnsi="Times New Roman"/>
          <w:sz w:val="40"/>
          <w:szCs w:val="40"/>
          <w:lang w:eastAsia="ar-SA"/>
        </w:rPr>
      </w:pPr>
      <w:r w:rsidRPr="003C5002">
        <w:rPr>
          <w:rFonts w:ascii="Times New Roman" w:hAnsi="Times New Roman"/>
          <w:sz w:val="40"/>
          <w:szCs w:val="40"/>
          <w:lang w:eastAsia="ar-SA"/>
        </w:rPr>
        <w:t xml:space="preserve"> Составитель: </w:t>
      </w:r>
      <w:proofErr w:type="spellStart"/>
      <w:r w:rsidRPr="003C5002">
        <w:rPr>
          <w:rFonts w:ascii="Times New Roman" w:hAnsi="Times New Roman"/>
          <w:sz w:val="40"/>
          <w:szCs w:val="40"/>
          <w:lang w:eastAsia="ar-SA"/>
        </w:rPr>
        <w:t>А.Г.Габитова</w:t>
      </w:r>
      <w:proofErr w:type="spellEnd"/>
      <w:r w:rsidRPr="003C5002">
        <w:rPr>
          <w:rFonts w:ascii="Times New Roman" w:hAnsi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4A72F6" w:rsidRPr="003C5002" w:rsidRDefault="004A72F6" w:rsidP="000F099F">
      <w:pPr>
        <w:suppressAutoHyphens/>
        <w:spacing w:after="0" w:line="240" w:lineRule="auto"/>
        <w:jc w:val="right"/>
        <w:rPr>
          <w:rFonts w:ascii="Times New Roman" w:hAnsi="Times New Roman"/>
          <w:sz w:val="40"/>
          <w:szCs w:val="40"/>
          <w:lang w:eastAsia="ar-SA"/>
        </w:rPr>
      </w:pPr>
      <w:r w:rsidRPr="003C5002">
        <w:rPr>
          <w:rFonts w:ascii="Times New Roman" w:hAnsi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4A72F6" w:rsidRPr="003C5002" w:rsidRDefault="004A72F6" w:rsidP="000F099F">
      <w:pPr>
        <w:suppressAutoHyphens/>
        <w:spacing w:after="0" w:line="240" w:lineRule="auto"/>
        <w:jc w:val="right"/>
        <w:rPr>
          <w:rFonts w:ascii="Times New Roman" w:hAnsi="Times New Roman"/>
          <w:sz w:val="40"/>
          <w:szCs w:val="40"/>
          <w:lang w:eastAsia="ar-SA"/>
        </w:rPr>
      </w:pPr>
    </w:p>
    <w:p w:rsidR="004A72F6" w:rsidRPr="003C5002" w:rsidRDefault="004A72F6" w:rsidP="000F099F">
      <w:pPr>
        <w:suppressAutoHyphens/>
        <w:spacing w:after="0" w:line="240" w:lineRule="auto"/>
        <w:jc w:val="right"/>
        <w:rPr>
          <w:rFonts w:ascii="Times New Roman" w:hAnsi="Times New Roman"/>
          <w:sz w:val="40"/>
          <w:szCs w:val="40"/>
          <w:lang w:eastAsia="ar-SA"/>
        </w:rPr>
      </w:pPr>
    </w:p>
    <w:p w:rsidR="004A72F6" w:rsidRPr="003C5002" w:rsidRDefault="004A72F6" w:rsidP="003C5002">
      <w:pPr>
        <w:suppressAutoHyphens/>
        <w:spacing w:after="0" w:line="240" w:lineRule="auto"/>
        <w:jc w:val="center"/>
        <w:rPr>
          <w:rFonts w:ascii="Times New Roman" w:hAnsi="Times New Roman"/>
          <w:sz w:val="44"/>
          <w:szCs w:val="44"/>
          <w:lang w:eastAsia="ar-SA"/>
        </w:rPr>
      </w:pPr>
      <w:r>
        <w:rPr>
          <w:rFonts w:ascii="Times New Roman" w:hAnsi="Times New Roman"/>
          <w:sz w:val="44"/>
          <w:szCs w:val="44"/>
          <w:lang w:eastAsia="ar-SA"/>
        </w:rPr>
        <w:t>Кебячево-2013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72F6" w:rsidRPr="00A034BA" w:rsidRDefault="004A72F6" w:rsidP="003C5002">
      <w:pPr>
        <w:spacing w:after="0" w:line="24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4A72F6" w:rsidRPr="00A034BA" w:rsidRDefault="004A72F6" w:rsidP="003C500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Данная рабочая программа составлена на основе  Программы общеобразовательных учреждений Начальная школа УМК « Планета знаний» Русский язык 1-4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кл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Л.Я.Желтовская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Т.М.Андриянова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В.А</w:t>
      </w: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>,И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>люхина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. Программа по русскому языку составлена с учётом общих целей курса, определённых Федеральным государственным образовательным стандартом  начального общего образования и отражённых в его примерной (базисной) программе курса русского языка.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В системе предметов общеобразовательной школы курс русского языка реализует </w:t>
      </w: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познавательную и социокультурную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цели</w:t>
      </w: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познавательная цель связана с представлением научной картины мира, частью которого является язык, на котором говорит ученик, ознакомлением учащихся с основными положениями науки о языке и, как следствие, формированием логического и абстрактного мышления учеников;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социокультурная цель включает формирование: 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а) коммуникативной компетенции учащихся (развитие устной и письменной речи); 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б) навыков грамотного, безошибочного письма как показателя общей культуры человека.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Особенность курса в том, что он представляет собой первоначальный этап изучения системы родного языка. В этот период осуществляется не только подготовка к изучению языка (период обучения грамоте), но и изучение языка на понятийном уровне, доступном детям 6—10 лет. </w:t>
      </w:r>
    </w:p>
    <w:p w:rsidR="004A72F6" w:rsidRPr="00A034BA" w:rsidRDefault="004A72F6" w:rsidP="003C50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курс.</w:t>
      </w:r>
    </w:p>
    <w:p w:rsidR="004A72F6" w:rsidRPr="00A034BA" w:rsidRDefault="004A72F6" w:rsidP="003C5002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>Задачи и направления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изучения русского языка в начальной школе: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1) развитие речи, мышления, воображения школьников, способности выбирать средства языка в соответствии с условиями общения, правильно их употреблять в устной и письменной речи, развитие интуиции и «чувства языка»;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2) освоение первоначальных знаний о системе родного языка, лексических, фонетических, грамматических средствах языка, овладение элементарными способами анализа изучаемых единиц языка;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3) овладение умениями общаться в устной и письменной формах, участвовать в диалоге, составлять несложные монологические высказывания;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lastRenderedPageBreak/>
        <w:t>4) воспитание позитивного эмоционально-ценностного отношения к языку своего народа; пробуждение познавательного интереса к русскому слову, стремления совершенствовать свою речь, чувства ответственности за сохранение чистоты языка своего народа.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Достижению целей и задач курса русского языка активно содействуют такие подходы к его изучению, как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культурологический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(язык и общество),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познавательно-коммуникативный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информационный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деятельностный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. В русле этих подходов был произведён отбор языкового материала, его структурирование (выстраивание стержня, последовательности изучения), выбраны перспективные принципы организации содержания курса. Актуальными при работе с языковым материалом становятся принципы: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—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семиотический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— помогающий детям осмысливать двусторонность основных единиц языка, осознавать родной язык как особую знаковую систему в контексте национальной и общечеловеческой культуры;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—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системно-функциональный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— способствующий осмыслению структуры родного языка и предназначенности его основных сре</w:t>
      </w:r>
      <w:proofErr w:type="gramStart"/>
      <w:r w:rsidRPr="00A034BA">
        <w:rPr>
          <w:rFonts w:ascii="Times New Roman" w:hAnsi="Times New Roman"/>
          <w:sz w:val="28"/>
          <w:szCs w:val="28"/>
          <w:lang w:eastAsia="ar-SA"/>
        </w:rPr>
        <w:t>дств дл</w:t>
      </w:r>
      <w:proofErr w:type="gramEnd"/>
      <w:r w:rsidRPr="00A034BA">
        <w:rPr>
          <w:rFonts w:ascii="Times New Roman" w:hAnsi="Times New Roman"/>
          <w:sz w:val="28"/>
          <w:szCs w:val="28"/>
          <w:lang w:eastAsia="ar-SA"/>
        </w:rPr>
        <w:t>я решения речевых задач;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— 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этико-эстетический</w:t>
      </w:r>
      <w:proofErr w:type="gram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— направленный на осознание изобразительных свойств языка, на освоение культуры речевого поведения, воспитание чувства «соразмерности и сообразности» в использовании языковых средств.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При составлении программы и методики её реализации были также учтены принципы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развития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вариативности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и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спиралевидности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(концентричности).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Принцип развития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предполагает ориентацию содержания и методики на стимулирование и поддержку эмоционального, духовно-ценностного и интеллектуального развития и саморазвития ребёнка.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Принцип вариативности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предполагает возможность сосуществования различных подходов к отбору содержания и технологий обучения в интересах осуществления дифференцированного и индивидуального подхода к ребёнку. В учебниках с помощью маркировки указывается инвариантный минимум содержания и его вариативная часть. В разделе «Содержание программы» вариативная часть программы даётся курсивным шрифтом.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 xml:space="preserve">Принцип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спиралевидности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(концентричности) предполагает неоднократное обращение к изучению основных средств языка — звуков, слов, словосочетаний, предложений, текстов — с переносом акцента на новые их признаки, свойства, назначение и пр., от общего взгляда на средства языка к более конкретному и многостороннему их анализу.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В общих подходах и принципах, отмеченных выше, проявляется единство курса. Язык и речь выступают не как механические, вполне самостоятельные части, а как ступени единого процесса познания языка: от коммуникативных речевых ситуаций к языку и от языка — к речи.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</w:t>
      </w:r>
    </w:p>
    <w:p w:rsidR="004A72F6" w:rsidRPr="00A034BA" w:rsidRDefault="004A72F6" w:rsidP="003C500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«Русский язык»</w:t>
      </w:r>
      <w:r w:rsidRPr="00A034BA">
        <w:rPr>
          <w:rFonts w:ascii="Times New Roman" w:hAnsi="Times New Roman"/>
          <w:sz w:val="28"/>
          <w:szCs w:val="28"/>
          <w:lang w:eastAsia="ar-SA"/>
        </w:rPr>
        <w:t>. В соответствии с требованиями к содержанию и результативности обучения русскому языку в начальной школе в программах курсов каждого года обучения выделяются два раздела: «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Речевоеобщение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>» и «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Язык как средство общения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».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Приоритетным в начальном обучении признаётся формирование важнейших коммуникативно-речевых умений младших школьников: читать и писать, понимать смысл обращенной к ним устной и письменной речи (заданий, вопросов, правил, определений и т.п.), отвечать на вопросы, вступать в диалоги, составлять несложные монологические высказывания. К этому же разряду относятся и умения этикетного характера. Поэтому раздел «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Речевое общение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» начинает программы каждого класса. </w:t>
      </w:r>
      <w:proofErr w:type="gramStart"/>
      <w:r w:rsidRPr="00A034BA">
        <w:rPr>
          <w:rFonts w:ascii="Times New Roman" w:hAnsi="Times New Roman"/>
          <w:sz w:val="28"/>
          <w:szCs w:val="28"/>
          <w:lang w:eastAsia="ar-SA"/>
        </w:rPr>
        <w:t xml:space="preserve">В этом разделе указывается минимум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речеведческих</w:t>
      </w:r>
      <w:proofErr w:type="spellEnd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 xml:space="preserve"> сведений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: о формах речи и основных видах речевой деятельности (слушании, говорении, чтении, письме), о тексте, его теме, основной мысли, функциональных типах текста (повествовании, описании, рассуждении) и др. Отмечаются пути и «шаги продвижения» учащихся в овладении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коммуникативно-речевыми умениями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, связанными с </w:t>
      </w:r>
      <w:proofErr w:type="spellStart"/>
      <w:r w:rsidRPr="00A034BA">
        <w:rPr>
          <w:rFonts w:ascii="Times New Roman" w:hAnsi="Times New Roman"/>
          <w:sz w:val="28"/>
          <w:szCs w:val="28"/>
          <w:lang w:eastAsia="ar-SA"/>
        </w:rPr>
        <w:t>метаумениями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— понимать смысл чужой речи и создавать, оформлять и передавать собственные мысли и чувства.</w:t>
      </w:r>
      <w:proofErr w:type="gramEnd"/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Акцентируется внимание на проведение видов работ по развитию индивидуальной речи учеников: обогащение словаря, развитие чувства языка, расширение грамматического строя речи, развитие речевого слуха и пр. Рекомендуется проведение упражнений в ситуациях диалога, в ходе которых дети учатся слушать и вступать в диалог, высказывать и отстаивать собственную точку зрения, убеждать других, участвовать в групповом и коллективном обсуждении проблем, налаживать сотрудничество со сверстниками и взрослыми. Формирование коммуникативно-речевых действий (умений слушать, читать, говорить, писать) — прямой путь к обеспечению в будущем социальной компетентности учеников.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Возможность формирования коммуникативно-речевых умений зависит от освоения школьниками круга сведений о правилах, закономерностях построения предложений, использования средств языка в речи. Изучение системы языка, его языковых средств остаётся важнейшим направлением в начальном курсе русского языка, так как именно овладение богатством средств языка является базой и условием развития речи детей. На это нацеливает содержание раздела программы «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Язык как средство общения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», в котором представлен языковой материал.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A034BA">
        <w:rPr>
          <w:rFonts w:ascii="Times New Roman" w:hAnsi="Times New Roman"/>
          <w:sz w:val="28"/>
          <w:szCs w:val="28"/>
          <w:lang w:eastAsia="ar-SA"/>
        </w:rPr>
        <w:t>Содержательные линии этого раздела: фонетика, графика, состав слова (</w:t>
      </w:r>
      <w:proofErr w:type="spellStart"/>
      <w:r w:rsidRPr="00A034BA">
        <w:rPr>
          <w:rFonts w:ascii="Times New Roman" w:hAnsi="Times New Roman"/>
          <w:sz w:val="28"/>
          <w:szCs w:val="28"/>
          <w:lang w:eastAsia="ar-SA"/>
        </w:rPr>
        <w:t>морфемика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>), лексика, грамматика (морфология и синтаксис), орфография, орфоэпия и пунктуация.</w:t>
      </w:r>
      <w:proofErr w:type="gram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Языковой материал (основы лингвистических знаний) </w:t>
      </w:r>
      <w:r w:rsidRPr="00A034B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призван сформировать научное представление (с учётом возрастных особенностей младших школьников) о системе и структуре русского языка, являющегося частью окружающего мира учеников, а также способствовать усвоению норм русского литературного языка, постижению его интонационного и лексического богатства. Путь изучения всех языковых средств — от значения к форме, далее — к назначению (функции) в речи.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 Ознакомление с языковыми единицами проводится через призму основного средства языка — </w:t>
      </w: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>слова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. Так, в 1 классе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слово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рассматривается в основном со стороны его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строения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— звукового, буквенного, слогового. Во 2 классе акцент переносится на изучение слова со стороны значения, вводятся понятия о лексическом (конкретном) и общем (как часть речи) значениях слов. Состав слова анализируется со стороны входящих в него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значимыхчастей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(корня, приставки, суффикса, окончания), а также рассматривается с позиций значения, так как из значений морфем складывается лексическое значение слова. Вопросы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правописанияслова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рассматриваются на морфемном и морфологическом уровнях с введением термина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орфограмма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. Представления о предложении и тексте углубляются через призму «работы» в них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слов как частей речи</w:t>
      </w:r>
      <w:r w:rsidRPr="00A034BA">
        <w:rPr>
          <w:rFonts w:ascii="Times New Roman" w:hAnsi="Times New Roman"/>
          <w:sz w:val="28"/>
          <w:szCs w:val="28"/>
          <w:lang w:eastAsia="ar-SA"/>
        </w:rPr>
        <w:t>. В 3—4 классах ядром курса становится изучение предложения, текста.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Неоднократное обращение к основным средствам языка мотивировано новыми задачами. Сначала рассматриваются общие признаки единиц языка, затем, особенно единицы грамматики, с позиции их назначения (функции) в речи. Далее внимание детей фокусируется на роли их главных структурных частей (корень слова, главные члены предложения, тема, главная мысль текста), после этого — на роли структурных частей «второй степени» значимости (приставки, суффиксы, окончания в слове, второстепенные члены предложения, композиционные части текста и пр.). Концентрический путь освоения языкового материала соответствует закономерностям понимания смысла речи при её восприятии и передаче смысла при её создании (продуцировании) и способствует более интенсивному развитию мышления детей, их языкового чутья и речевых способностей.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Орфографические и пунктуационные правила рассматриваются в системе изучения фонетики, морфологии, </w:t>
      </w:r>
      <w:proofErr w:type="spellStart"/>
      <w:r w:rsidRPr="00A034BA">
        <w:rPr>
          <w:rFonts w:ascii="Times New Roman" w:hAnsi="Times New Roman"/>
          <w:sz w:val="28"/>
          <w:szCs w:val="28"/>
          <w:lang w:eastAsia="ar-SA"/>
        </w:rPr>
        <w:t>морфемики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>, синтаксиса. Предусматривается знакомство учащихся с различными принципами русского правописания. Орфографический и пунктуационный материал также даётся с коммуникативной мотивацией — обеспечивать грамотность письменной речи.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Закрепление гигиенических навыков письма, развитие мелких мышц и свободы движения руки, отработка правильного начертания букв, рациональных соединений, достижение ритмичности, плавности письма составляют задачи занятий по каллиграфии и решаются в системе работы над качествами письменной речи.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Развитие письменной речи у младших школьников отстаёт от развития устной речи на всём протяжении начальной школы. Преобладание работы над письменной речью требует проведения достаточного количества письменных </w:t>
      </w:r>
      <w:r w:rsidRPr="00A034BA">
        <w:rPr>
          <w:rFonts w:ascii="Times New Roman" w:hAnsi="Times New Roman"/>
          <w:sz w:val="28"/>
          <w:szCs w:val="28"/>
          <w:lang w:eastAsia="ar-SA"/>
        </w:rPr>
        <w:lastRenderedPageBreak/>
        <w:t xml:space="preserve">упражнений разных видов и представления их в системе от простого к </w:t>
      </w:r>
      <w:proofErr w:type="gramStart"/>
      <w:r w:rsidRPr="00A034BA">
        <w:rPr>
          <w:rFonts w:ascii="Times New Roman" w:hAnsi="Times New Roman"/>
          <w:sz w:val="28"/>
          <w:szCs w:val="28"/>
          <w:lang w:eastAsia="ar-SA"/>
        </w:rPr>
        <w:t>сложному</w:t>
      </w:r>
      <w:proofErr w:type="gramEnd"/>
      <w:r w:rsidRPr="00A034BA">
        <w:rPr>
          <w:rFonts w:ascii="Times New Roman" w:hAnsi="Times New Roman"/>
          <w:sz w:val="28"/>
          <w:szCs w:val="28"/>
          <w:lang w:eastAsia="ar-SA"/>
        </w:rPr>
        <w:t>, индивидуализации и дифференциации обучения.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Изучение орфографических и пунктуационных правил, а также развитие устной и письменной речи учащихся носит практический характер и формирует навыки, определяющие культурный уровень учащихся как будущих членов общества.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>Общеучебные</w:t>
      </w:r>
      <w:proofErr w:type="spellEnd"/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умения, навыки и способы деятельности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. Важную роль в обучении русскому языку играет целенаправленная работа по формированию у младших школьников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универсальных учебных действий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(УУД), которые способствуют развитию учебно-познавательных мотивов, учебной самостоятельности, умений эффективно работать с учебной книгой.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В программе и учебниках представлены специальные вводные мини-разделы с целью мотивации как к изучению курса русского языка в целом, так и к изучению отдельных разделов и тем, даны упражнения ситуативного характера, активизирующие творческое отношение учеников к осознанию той или иной закономерности родного языка.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A034BA">
        <w:rPr>
          <w:rFonts w:ascii="Times New Roman" w:hAnsi="Times New Roman"/>
          <w:sz w:val="28"/>
          <w:szCs w:val="28"/>
          <w:lang w:eastAsia="ar-SA"/>
        </w:rPr>
        <w:t xml:space="preserve">Система упражнений для уроков составлена в </w:t>
      </w:r>
      <w:proofErr w:type="spellStart"/>
      <w:r w:rsidRPr="00A034BA">
        <w:rPr>
          <w:rFonts w:ascii="Times New Roman" w:hAnsi="Times New Roman"/>
          <w:sz w:val="28"/>
          <w:szCs w:val="28"/>
          <w:lang w:eastAsia="ar-SA"/>
        </w:rPr>
        <w:t>деятельностном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ключе и стимулирует учащихся к формированию как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регулятивных действий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(целеполагания, планирования, ориентировки, прогнозирования, контроля, коррекции, оценки), так и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общеучебных</w:t>
      </w:r>
      <w:proofErr w:type="spellEnd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 xml:space="preserve"> действий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(«чтение» текстов, схем, таблиц, моделей и т.п., выбор рациональных способов решения языковых задач, использование разных способов поиска информации в лингвистических словарях и справочниках, структурирование материала в таблицы, плакаты и пр.).</w:t>
      </w:r>
      <w:proofErr w:type="gramEnd"/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A72F6" w:rsidRPr="00A034BA" w:rsidRDefault="004A72F6" w:rsidP="003C5002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034BA">
        <w:rPr>
          <w:rFonts w:ascii="Times New Roman" w:hAnsi="Times New Roman"/>
          <w:b/>
          <w:sz w:val="28"/>
          <w:szCs w:val="28"/>
          <w:lang w:eastAsia="ar-SA"/>
        </w:rPr>
        <w:t>Место предмета в базисном учебном плане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>На реализацию программы по русскому языку в федеральном базисном плане предусмотрено: в 3 классе 170 часов.</w:t>
      </w:r>
    </w:p>
    <w:p w:rsidR="004A72F6" w:rsidRPr="00A034BA" w:rsidRDefault="004A72F6" w:rsidP="003C5002">
      <w:pPr>
        <w:widowControl w:val="0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sz w:val="28"/>
          <w:szCs w:val="28"/>
          <w:lang w:eastAsia="ru-RU"/>
        </w:rPr>
        <w:t>ЦЕННОСТНЫЕ ОРИЕНТИРЫ СОДЕРЖАНИЯ КУРСА «РУССКИЙ ЯЗЫК»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Курс имеет </w:t>
      </w: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познавательно-коммуникативную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направленность, что предполагает привнесение коммуникативной мотивации в рассмотрение различных разделов и тем курса, пристальное внимание к значению всех языковых единиц, к их функции в речи. </w:t>
      </w:r>
    </w:p>
    <w:p w:rsidR="004A72F6" w:rsidRPr="00A034BA" w:rsidRDefault="004A72F6" w:rsidP="003C5002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sz w:val="28"/>
          <w:szCs w:val="28"/>
          <w:lang w:eastAsia="ar-SA"/>
        </w:rPr>
        <w:t xml:space="preserve">В познавательно-коммуникативной направленности курса явственно проступает </w:t>
      </w: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>воспитательная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 сила предмета: дети учатся культуре речевого поведения, общения, обращения с родным языком как действующим средством, как живым средоточием духовного богатства народа, создающего язык.</w:t>
      </w:r>
    </w:p>
    <w:p w:rsidR="004A72F6" w:rsidRPr="00A034BA" w:rsidRDefault="004A72F6" w:rsidP="003C5002">
      <w:pPr>
        <w:spacing w:after="0" w:line="240" w:lineRule="auto"/>
        <w:ind w:left="144" w:right="432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A72F6" w:rsidRPr="00A034BA" w:rsidRDefault="004A72F6" w:rsidP="003C5002">
      <w:pPr>
        <w:spacing w:after="0" w:line="240" w:lineRule="auto"/>
        <w:ind w:left="144" w:right="432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A72F6" w:rsidRPr="00A034BA" w:rsidRDefault="004A72F6" w:rsidP="003C5002">
      <w:pPr>
        <w:spacing w:after="0" w:line="240" w:lineRule="auto"/>
        <w:ind w:left="144" w:right="432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4A72F6" w:rsidRPr="00A034BA" w:rsidRDefault="004A72F6" w:rsidP="003C5002">
      <w:pPr>
        <w:spacing w:after="0" w:line="240" w:lineRule="auto"/>
        <w:ind w:left="142" w:right="43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освоения программы по русскому языку</w:t>
      </w:r>
    </w:p>
    <w:p w:rsidR="004A72F6" w:rsidRPr="00A034BA" w:rsidRDefault="004A72F6" w:rsidP="003C5002">
      <w:pPr>
        <w:spacing w:after="0" w:line="240" w:lineRule="auto"/>
        <w:ind w:left="144" w:right="432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 концу 3 класса</w:t>
      </w:r>
    </w:p>
    <w:p w:rsidR="004A72F6" w:rsidRPr="00A034BA" w:rsidRDefault="004A72F6" w:rsidP="00A034BA">
      <w:pPr>
        <w:spacing w:after="0" w:line="360" w:lineRule="auto"/>
        <w:ind w:right="432"/>
        <w:rPr>
          <w:rFonts w:ascii="Times New Roman" w:hAnsi="Times New Roman"/>
          <w:b/>
          <w:bCs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:rsidR="004A72F6" w:rsidRPr="00A034BA" w:rsidRDefault="004A72F6" w:rsidP="00A034BA">
      <w:pPr>
        <w:spacing w:after="0" w:line="360" w:lineRule="auto"/>
        <w:ind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ЛИЧНОСТНЫЕ</w:t>
      </w:r>
    </w:p>
    <w:p w:rsidR="004A72F6" w:rsidRPr="00A034BA" w:rsidRDefault="004A72F6" w:rsidP="00A034BA">
      <w:pPr>
        <w:spacing w:before="120" w:after="0" w:line="360" w:lineRule="auto"/>
        <w:ind w:right="431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У учащихся будут формироваться</w:t>
      </w:r>
    </w:p>
    <w:p w:rsidR="004A72F6" w:rsidRPr="00A034BA" w:rsidRDefault="004A72F6" w:rsidP="00A034BA">
      <w:pPr>
        <w:numPr>
          <w:ilvl w:val="0"/>
          <w:numId w:val="33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осознание русского языка как явления культуры русского народа, связь развития языка с развитием культуры и общества;</w:t>
      </w:r>
    </w:p>
    <w:p w:rsidR="004A72F6" w:rsidRPr="00A034BA" w:rsidRDefault="004A72F6" w:rsidP="00A034BA">
      <w:pPr>
        <w:numPr>
          <w:ilvl w:val="0"/>
          <w:numId w:val="33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внимание к мелодичности устной речи и изобразительным средствам русского языка;</w:t>
      </w:r>
    </w:p>
    <w:p w:rsidR="004A72F6" w:rsidRPr="00A034BA" w:rsidRDefault="004A72F6" w:rsidP="00A034BA">
      <w:pPr>
        <w:numPr>
          <w:ilvl w:val="0"/>
          <w:numId w:val="33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внимание к синонимическим средствам языка при выражении одной и той же мысли;</w:t>
      </w:r>
    </w:p>
    <w:p w:rsidR="004A72F6" w:rsidRPr="00A034BA" w:rsidRDefault="004A72F6" w:rsidP="00A034BA">
      <w:pPr>
        <w:numPr>
          <w:ilvl w:val="0"/>
          <w:numId w:val="33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стремление к соблюдению языковых норм как условию взаимопонимания собеседников;</w:t>
      </w:r>
    </w:p>
    <w:p w:rsidR="004A72F6" w:rsidRPr="00A034BA" w:rsidRDefault="004A72F6" w:rsidP="00A034BA">
      <w:pPr>
        <w:numPr>
          <w:ilvl w:val="0"/>
          <w:numId w:val="33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положительная мотивация и познавательный интерес к изучению языка своего народа, своей страны;</w:t>
      </w:r>
    </w:p>
    <w:p w:rsidR="004A72F6" w:rsidRPr="00A034BA" w:rsidRDefault="004A72F6" w:rsidP="00A034BA">
      <w:pPr>
        <w:numPr>
          <w:ilvl w:val="0"/>
          <w:numId w:val="33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чувство сопричастности к сохранению богатства и самобытности русского языка, стремление стать борцом за чистоту родного языка.</w:t>
      </w:r>
    </w:p>
    <w:p w:rsidR="004A72F6" w:rsidRPr="00A034BA" w:rsidRDefault="004A72F6" w:rsidP="00A034BA">
      <w:pPr>
        <w:spacing w:after="0" w:line="360" w:lineRule="auto"/>
        <w:ind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ПРЕДМЕТНЫЕ</w:t>
      </w:r>
    </w:p>
    <w:p w:rsidR="004A72F6" w:rsidRPr="00A034BA" w:rsidRDefault="004A72F6" w:rsidP="00A034BA">
      <w:pPr>
        <w:spacing w:before="120" w:after="0" w:line="360" w:lineRule="auto"/>
        <w:ind w:right="431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Учащиеся научатся: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осознавать слово, предложение как главные средства языка;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56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использовать правила обозначения гласных и согласных звуков на письме;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56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lastRenderedPageBreak/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 xml:space="preserve">производить </w:t>
      </w:r>
      <w:proofErr w:type="spellStart"/>
      <w:proofErr w:type="gramStart"/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звуко</w:t>
      </w:r>
      <w:proofErr w:type="spellEnd"/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-буквенный</w:t>
      </w:r>
      <w:proofErr w:type="gramEnd"/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, морфемный, морфологический анализы слов;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соблюдать произносительные нормы в собственной речи (в объёме представленного в учебнике материала); 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различать родственные (однокоренные) слова и формы слов;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 и использовать эти свойства при создании собственных высказываний;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оценивать уместность использования слов в тексте, подбирать точные слова при выражении своих мыслей и чувств;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proofErr w:type="gramStart"/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осознавать критерии (общее значение) объединения слов в группы по частям речи (существительное, прилагательное, глагол, местоимение, предлоги, союзы);</w:t>
      </w:r>
      <w:proofErr w:type="gramEnd"/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осознанно использовать для отрицания частицу НЕ;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осознавать роль изучения словосочетаний в курсе русского языка, их общность со словом в назначении – назвать предмет, явление;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осознавать признаки и назначение предложения как коммуникативного средства языка (выражение мысли, связь слов, интонационная законченность, речевая задача); 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дифференцировать предложения по цели высказывания, по силе выраженного чувства, по строению (простое, </w:t>
      </w: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сложное);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lastRenderedPageBreak/>
        <w:t xml:space="preserve">находить главные и второстепенные члены предложения (без деления на виды) при анализе предложений и </w:t>
      </w: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употреблять разные члены предложения при создании собственного высказывания;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анализировать (производить разбор) словосочетаний, простых предложений;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вычленять общие способы решения орфографических задач и использовать их при письме;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применять правила правописания (в объеме содержания курса 3 класса);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определять (уточнять) правописание слова по орфографическому словарю учебника;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осознавать место возможного возникновения орфографической ошибки;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подбирать примеры с определённой орфограммой;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распознавать типы текстов по их назначению: повествование, описание, рассуждение;</w:t>
      </w:r>
    </w:p>
    <w:p w:rsidR="004A72F6" w:rsidRPr="00A034BA" w:rsidRDefault="004A72F6" w:rsidP="00A034BA">
      <w:pPr>
        <w:numPr>
          <w:ilvl w:val="0"/>
          <w:numId w:val="34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color w:val="292929"/>
          <w:sz w:val="28"/>
          <w:szCs w:val="28"/>
          <w:lang w:eastAsia="ru-RU"/>
        </w:rPr>
        <w:t>-</w:t>
      </w: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каллиграфически и орфографически правильно, без искажений, замены, пропусков, вставок букв </w:t>
      </w: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списывать</w:t>
      </w: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 тексты (с печатного и письменного шрифта) объёмом в 65-70 слов, </w:t>
      </w:r>
      <w:proofErr w:type="spellStart"/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писатьподдиктовку</w:t>
      </w:r>
      <w:proofErr w:type="spellEnd"/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 тексты в 60-65 слов; </w:t>
      </w: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 xml:space="preserve">излагать содержание </w:t>
      </w: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исходных текстов в 60-75 слов, </w:t>
      </w: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 xml:space="preserve">создавать </w:t>
      </w: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тексты /</w:t>
      </w: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 xml:space="preserve">сочинения/ </w:t>
      </w: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в 8-12 предложений, правильно оформляя начало и конец предложений;</w:t>
      </w:r>
    </w:p>
    <w:p w:rsidR="004A72F6" w:rsidRPr="00A034BA" w:rsidRDefault="004A72F6" w:rsidP="00A034BA">
      <w:pPr>
        <w:spacing w:after="0" w:line="360" w:lineRule="auto"/>
        <w:ind w:right="432"/>
        <w:rPr>
          <w:rFonts w:ascii="Times New Roman" w:hAnsi="Times New Roman"/>
          <w:color w:val="292929"/>
          <w:sz w:val="28"/>
          <w:szCs w:val="28"/>
          <w:lang w:eastAsia="ru-RU"/>
        </w:rPr>
      </w:pPr>
    </w:p>
    <w:p w:rsidR="004A72F6" w:rsidRPr="00A034BA" w:rsidRDefault="004A72F6" w:rsidP="00A034BA">
      <w:pPr>
        <w:spacing w:after="0" w:line="360" w:lineRule="auto"/>
        <w:ind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МЕТАПРЕДМЕТНЫЕ</w:t>
      </w:r>
    </w:p>
    <w:p w:rsidR="004A72F6" w:rsidRPr="00A034BA" w:rsidRDefault="004A72F6" w:rsidP="00A034BA">
      <w:pPr>
        <w:spacing w:before="120" w:after="0" w:line="360" w:lineRule="auto"/>
        <w:ind w:right="431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color w:val="292929"/>
          <w:sz w:val="28"/>
          <w:szCs w:val="28"/>
          <w:lang w:eastAsia="ru-RU"/>
        </w:rPr>
        <w:t>Коммуникативные</w:t>
      </w:r>
    </w:p>
    <w:p w:rsidR="004A72F6" w:rsidRPr="00A034BA" w:rsidRDefault="004A72F6" w:rsidP="00A034BA">
      <w:pPr>
        <w:numPr>
          <w:ilvl w:val="0"/>
          <w:numId w:val="35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lastRenderedPageBreak/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4A72F6" w:rsidRPr="00A034BA" w:rsidRDefault="004A72F6" w:rsidP="00A034BA">
      <w:pPr>
        <w:numPr>
          <w:ilvl w:val="0"/>
          <w:numId w:val="35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понимать тему и основную мысль высказывания (текста) по содержанию, по заголовку;</w:t>
      </w:r>
    </w:p>
    <w:p w:rsidR="004A72F6" w:rsidRPr="00A034BA" w:rsidRDefault="004A72F6" w:rsidP="00A034BA">
      <w:pPr>
        <w:numPr>
          <w:ilvl w:val="0"/>
          <w:numId w:val="35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озаглавливать текст по основной мысли текста;</w:t>
      </w:r>
    </w:p>
    <w:p w:rsidR="004A72F6" w:rsidRPr="00A034BA" w:rsidRDefault="004A72F6" w:rsidP="00A034BA">
      <w:pPr>
        <w:numPr>
          <w:ilvl w:val="0"/>
          <w:numId w:val="35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подробно воспроизводить содержание текста с опорой на план (составленный самостоятельно);</w:t>
      </w:r>
    </w:p>
    <w:p w:rsidR="004A72F6" w:rsidRPr="00A034BA" w:rsidRDefault="004A72F6" w:rsidP="00A034BA">
      <w:pPr>
        <w:numPr>
          <w:ilvl w:val="0"/>
          <w:numId w:val="35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прогнозировать содержание текста по ориентировочным основам (заголовку, пунктам плана).</w:t>
      </w:r>
    </w:p>
    <w:p w:rsidR="004A72F6" w:rsidRPr="00A034BA" w:rsidRDefault="004A72F6" w:rsidP="00A034BA">
      <w:pPr>
        <w:spacing w:before="120" w:after="0" w:line="360" w:lineRule="auto"/>
        <w:ind w:right="431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color w:val="292929"/>
          <w:sz w:val="28"/>
          <w:szCs w:val="28"/>
          <w:lang w:eastAsia="ru-RU"/>
        </w:rPr>
        <w:t>Регулятивно-познавательные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осознавать цели и задачи изучения курса, раздела, темы;</w:t>
      </w:r>
    </w:p>
    <w:p w:rsidR="004A72F6" w:rsidRPr="00A034BA" w:rsidRDefault="004A72F6" w:rsidP="00A034BA">
      <w:pPr>
        <w:numPr>
          <w:ilvl w:val="0"/>
          <w:numId w:val="36"/>
        </w:numPr>
        <w:tabs>
          <w:tab w:val="left" w:pos="9360"/>
        </w:tabs>
        <w:spacing w:after="0" w:line="360" w:lineRule="auto"/>
        <w:ind w:left="360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осознавать способы и приёмы действий при решении языковых задач;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 xml:space="preserve">выполнять учебные действия в материализованной, </w:t>
      </w:r>
      <w:proofErr w:type="spellStart"/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>громкоречевой</w:t>
      </w:r>
      <w:proofErr w:type="spellEnd"/>
      <w:r w:rsidRPr="00A034BA">
        <w:rPr>
          <w:rFonts w:ascii="Times New Roman" w:hAnsi="Times New Roman"/>
          <w:i/>
          <w:iCs/>
          <w:color w:val="292929"/>
          <w:sz w:val="28"/>
          <w:szCs w:val="28"/>
          <w:lang w:eastAsia="ru-RU"/>
        </w:rPr>
        <w:t xml:space="preserve"> и умственной форме;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следовать при выполнении заданий инструкциям учителя и алгоритмам, описывающем стандартные действия (памятки в справочнике учебника);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осуществлять </w:t>
      </w:r>
      <w:proofErr w:type="gramStart"/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само-и</w:t>
      </w:r>
      <w:proofErr w:type="gramEnd"/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 xml:space="preserve"> взаимопроверку работ;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осуществлять поиск необходимой информации для выполнения учебных заданий (в справочниках, словарях, таблицах);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использовать преобразование словесной информации в условные модели и наоборот;</w:t>
      </w:r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proofErr w:type="gramStart"/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находить, анализировать, сравнивать, характеризовать единицы языка: звуки, части слова, части речи;</w:t>
      </w:r>
      <w:proofErr w:type="gramEnd"/>
    </w:p>
    <w:p w:rsidR="004A72F6" w:rsidRPr="00A034BA" w:rsidRDefault="004A72F6" w:rsidP="00A034BA">
      <w:pPr>
        <w:numPr>
          <w:ilvl w:val="0"/>
          <w:numId w:val="36"/>
        </w:numPr>
        <w:spacing w:after="0" w:line="360" w:lineRule="auto"/>
        <w:ind w:left="360" w:right="432"/>
        <w:rPr>
          <w:rFonts w:ascii="Times New Roman" w:hAnsi="Times New Roman"/>
          <w:color w:val="292929"/>
          <w:sz w:val="28"/>
          <w:szCs w:val="28"/>
          <w:lang w:eastAsia="ru-RU"/>
        </w:rPr>
      </w:pPr>
      <w:r w:rsidRPr="00A034BA">
        <w:rPr>
          <w:rFonts w:ascii="Times New Roman" w:hAnsi="Times New Roman"/>
          <w:color w:val="292929"/>
          <w:sz w:val="28"/>
          <w:szCs w:val="28"/>
          <w:lang w:eastAsia="ru-RU"/>
        </w:rPr>
        <w:t>осуществлять синтез как составление целого из частей (составление слов, предложений).</w:t>
      </w:r>
    </w:p>
    <w:p w:rsidR="004A72F6" w:rsidRPr="00A034BA" w:rsidRDefault="004A72F6" w:rsidP="00A034BA">
      <w:pPr>
        <w:tabs>
          <w:tab w:val="left" w:pos="3790"/>
        </w:tabs>
        <w:spacing w:after="0" w:line="240" w:lineRule="auto"/>
        <w:ind w:left="144" w:right="432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A72F6" w:rsidRPr="00A034BA" w:rsidRDefault="004A72F6" w:rsidP="003C5002">
      <w:pPr>
        <w:spacing w:after="0" w:line="240" w:lineRule="auto"/>
        <w:ind w:left="144" w:right="432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Основное содержание курса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3 класс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(170 ч)</w:t>
      </w:r>
    </w:p>
    <w:p w:rsidR="004A72F6" w:rsidRPr="00A034BA" w:rsidRDefault="004A72F6" w:rsidP="003C5002">
      <w:pPr>
        <w:spacing w:before="360" w:after="120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РЕЧЕВОЕ ОБЩЕНИЕ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(46 ч)</w:t>
      </w:r>
    </w:p>
    <w:p w:rsidR="004A72F6" w:rsidRPr="00A034BA" w:rsidRDefault="004A72F6" w:rsidP="003C5002">
      <w:pPr>
        <w:keepNext/>
        <w:spacing w:before="200" w:after="0"/>
        <w:ind w:firstLine="357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Круг сведений о речи</w:t>
      </w:r>
    </w:p>
    <w:p w:rsidR="004A72F6" w:rsidRPr="00A034BA" w:rsidRDefault="004A72F6" w:rsidP="003C5002">
      <w:pPr>
        <w:spacing w:after="120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как основе формирования речевых умений </w:t>
      </w:r>
      <w:r w:rsidRPr="00A034BA">
        <w:rPr>
          <w:rFonts w:ascii="Times New Roman" w:hAnsi="Times New Roman"/>
          <w:sz w:val="28"/>
          <w:szCs w:val="28"/>
          <w:lang w:eastAsia="ru-RU"/>
        </w:rPr>
        <w:t>(16 ч)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Речь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(6 ч). Речь как способ общения с помощью языковых средств.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Речевое общение как мыслительно-речевая деятельность. Единство двух сторон речевого общения: передача (говорение, письмо) и восприятие (слушание, чтение)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смысла</w:t>
      </w: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>.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</w:t>
      </w:r>
      <w:proofErr w:type="gramEnd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ачества</w:t>
      </w:r>
      <w:proofErr w:type="spellEnd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речи: образность, живость, правильность, чистота, точность, содержательность, логичность. </w:t>
      </w:r>
      <w:r w:rsidRPr="00A034BA">
        <w:rPr>
          <w:rFonts w:ascii="Times New Roman" w:hAnsi="Times New Roman"/>
          <w:sz w:val="28"/>
          <w:szCs w:val="28"/>
          <w:lang w:eastAsia="ru-RU"/>
        </w:rPr>
        <w:t>Средства выразительности речи. Мелодика речи: интонационный рисунок предложений, слов. Средства выражения авторского отношения: использование оценочной лексики, синонимов, антонимов, сравнений, фразеологизмов. Употребление слов в переносном значении. Роль использования в речи пословиц, поговорок.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Приёмы целесообразного использования при общении несловесных средств (мимики, жестов).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Высказывание. Текст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(10 ч). Высказывания в форме текста-диалога и текста-монолога.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Тема текста. Отражение темы в заголовке. Главная часть текста в раскрытии темы. Основная мысль (идея) текста.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Способы выражения идеи: в заголовке, в предложении текста. Наблюдение над способами развития мысли в текстах.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 xml:space="preserve">Особенности текстов с точки зрения их назначения (цели высказывания):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описание предметов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(цветов, изделий народных промыслов, времени года, поделок и пр.);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повествование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(о своих увлечениях, любимых играх, об увиденном, услышанном, прочитанном);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рассуждение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(о любимом времени года, дереве, уголке природы и др.), объяснение выбора своих решений. </w:t>
      </w:r>
      <w:proofErr w:type="gramEnd"/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Жанровое разнообразие текстов. Стихи. Письмо как текст. Объявление. Загадка.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Наблюдение над стилистическими разновидностями речи.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Речевой этикет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*: просьба, пожелание, приглашение, разговор по телефону.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72F6" w:rsidRPr="00A034BA" w:rsidRDefault="004A72F6" w:rsidP="003C5002">
      <w:pPr>
        <w:keepNext/>
        <w:spacing w:after="0"/>
        <w:ind w:firstLine="36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Виды речевой деятельности</w:t>
      </w:r>
    </w:p>
    <w:p w:rsidR="004A72F6" w:rsidRPr="00A034BA" w:rsidRDefault="004A72F6" w:rsidP="003C5002">
      <w:pPr>
        <w:spacing w:after="120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(коммуникативно-речевые умения)</w:t>
      </w:r>
      <w:r w:rsidRPr="00A034BA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1"/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(30 ч)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Слушание и чтение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. Слушание и чтение как процесс восприятия смысла, добывания информации из устного и письменного текста, включающего две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микротемы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Осознание ситуации устного общения. Развитие речевого слуха: умения слушать и слышать интонационный рисунок предложения, фразы, определять главное, понимать средства выразительности словесных и несловесных средств общения (образные слова, оценочные слова, интонацию, мимику, жесты).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Понимание учебного текста. Умения выявлять непонятные слова, выражения и уточнять их значения (спросить взрослых, навести справку в толковом, этимологическом словарях); определять тему и основную мысль текста по заголовку, по ключевым словам и главным частям текста.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Выборочное чтение с целью нахождения необходимого материала. Формулирование простых выводов на основе информации, содержащейся в тексте.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Овладение техникой чтения, позволяющей читать быстро и осмысленно, контролировать своё чтение.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Говорение и письмо</w:t>
      </w:r>
      <w:r w:rsidRPr="00A034BA">
        <w:rPr>
          <w:rFonts w:ascii="Times New Roman" w:hAnsi="Times New Roman"/>
          <w:sz w:val="28"/>
          <w:szCs w:val="28"/>
          <w:lang w:eastAsia="ru-RU"/>
        </w:rPr>
        <w:t>. Говорение и письмо как процесс формулирования и передачи мыслей, информации, чувств.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Умения: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— осознавать тему и цель высказывания, отбирать нужный для этого материал, продумывать способы донесения его до слушателей, читателей;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— говорить и писать логично, чётко выделяя главное, не отвлекаясь от предмета речи;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— выражать основную мысль и своё отношение к </w:t>
      </w: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>высказываемому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(посредством заголовка, употребления специальных слов и выражений, их форм);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— произносить слова чётко, в соответствии с орфоэпическими нормами, добиваться точной интонации, чтобы речь была доступной для понимания при восприятии на слух;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lastRenderedPageBreak/>
        <w:t>— писать слова разборчиво, в соответствии с требованиями каллиграфии, и достаточно быстро (примерная скорость письма при списывании — до 35 букв, при свободном письме — до 50 букв в минуту).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Составление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текста письма (родным, друзьям), записки, объявления о пропаже животного с использованием этикетных фраз. Умение подписывать конверт.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Практическое овладение диалоговой формой речи: вступать в разговор, поддерживать его репликами, выражать свою точку зрения, убеждать, рационально использовать при разговоре несловесные средства общения.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Уместное использование и правильное построение высказывания этикетного характера: извинение, пожелание, разговор по телефону (ситуация — абонента нет дома, просьба передать информацию).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Умение осуществлять самоконтроль, оценивать высказывание, редактировать, давать советы по улучшению речи.</w:t>
      </w:r>
    </w:p>
    <w:p w:rsidR="004A72F6" w:rsidRPr="00A034BA" w:rsidRDefault="004A72F6" w:rsidP="003C5002">
      <w:pPr>
        <w:spacing w:before="480" w:after="120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ЯЗЫК КАК СРЕДСТВО ОБЩЕНИЯ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(124 ч)</w:t>
      </w:r>
    </w:p>
    <w:p w:rsidR="004A72F6" w:rsidRPr="00A034BA" w:rsidRDefault="004A72F6" w:rsidP="003C5002">
      <w:pPr>
        <w:keepNext/>
        <w:spacing w:after="0"/>
        <w:ind w:firstLine="357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Круг сведений о языке</w:t>
      </w:r>
    </w:p>
    <w:p w:rsidR="004A72F6" w:rsidRPr="00A034BA" w:rsidRDefault="004A72F6" w:rsidP="003C5002">
      <w:pPr>
        <w:spacing w:after="60"/>
        <w:ind w:firstLine="35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как основе формирования языковых умений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Общие сведения о языке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(3 ч). Язык как основа речи, средство общения. Отражение в частях речи реалий окружающего мира (назвать, обозначить).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Связь языка с историей развития культуры русского народа (этимологические экскурсы). Что могут рассказать о себе географические названия?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Пословицы и поговорки как выразители мудрости и национального характера русского народа. Язык, его строение глазами учёных (представление о разделах науки о языке), лингвистические разборы (анализы) языковых средств. Освоение норм русского литературного языка.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Фонетика и орфоэпия</w:t>
      </w:r>
      <w:r w:rsidRPr="00A034BA">
        <w:rPr>
          <w:rFonts w:ascii="Times New Roman" w:hAnsi="Times New Roman"/>
          <w:sz w:val="28"/>
          <w:szCs w:val="28"/>
          <w:lang w:eastAsia="ru-RU"/>
        </w:rPr>
        <w:t>*. Сопоставление звукового и буквенного состава слов. Использование фонетического анализа слова для решения орфографических задач. Освоение орфоэпических норм русского литературного языка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красивее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нравиться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красненький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и т.п.).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Графика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*. Углубление понятия об употреблении на письме разделительного твёрдого знака.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Чистописание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*. Совершенствование владением рукописным шрифтом. Упражнения в дифференциации движений руки при написании таких пар букв, как </w:t>
      </w:r>
      <w:proofErr w:type="gramStart"/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Э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Х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Ж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д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б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Ш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М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Г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Р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Я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Ф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</w:t>
      </w:r>
      <w:r w:rsidRPr="00A034BA">
        <w:rPr>
          <w:rFonts w:ascii="Times New Roman" w:hAnsi="Times New Roman"/>
          <w:sz w:val="28"/>
          <w:szCs w:val="28"/>
          <w:lang w:eastAsia="ru-RU"/>
        </w:rPr>
        <w:t>—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р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и т.п. Упражнения по ускорению письма, достижению его плавности и связности.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Слово и его значение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лексика</w:t>
      </w:r>
      <w:r w:rsidRPr="00A034BA">
        <w:rPr>
          <w:rFonts w:ascii="Times New Roman" w:hAnsi="Times New Roman"/>
          <w:sz w:val="28"/>
          <w:szCs w:val="28"/>
          <w:lang w:eastAsia="ru-RU"/>
        </w:rPr>
        <w:t>) (3 ч). Связь формы и значения слова. Лексика как раздел науки о языке, изучающий лексические значения слов. Многозначные слова. Синонимы. Антонимы. Употребление слов в речи (тексте) в переносном значении. О заимствованиях в русском языке. Представление о фразеологизмах.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Слово и его значимые части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морфемика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) (15 ч). Углубление представлений о морфемном составе слова (корень, приставка, суффикс, окончание) и роли морфем в словах.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Корень как главная значимая часть слова, проводник в историю происхождения слова.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Слова с двумя корнями (сложные слова).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Словоизменение и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словообразование</w:t>
      </w:r>
      <w:r w:rsidRPr="00A034BA">
        <w:rPr>
          <w:rFonts w:ascii="Times New Roman" w:hAnsi="Times New Roman"/>
          <w:sz w:val="28"/>
          <w:szCs w:val="28"/>
          <w:lang w:eastAsia="ru-RU"/>
        </w:rPr>
        <w:t>. Значения и роль окончаний в словах.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Общее представление о продуктивных способах образования слов (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приставочный</w:t>
      </w:r>
      <w:proofErr w:type="gramEnd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, суффиксальный).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Приставка и суффикс как значимые словообразующие морфемы. Наблюдение над оттенками значений, вносимыми в слова приставками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-,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бе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</w:t>
      </w:r>
      <w:r w:rsidRPr="00A034BA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за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-,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вы</w:t>
      </w:r>
      <w:r w:rsidRPr="00A034BA">
        <w:rPr>
          <w:rFonts w:ascii="Times New Roman" w:hAnsi="Times New Roman"/>
          <w:sz w:val="28"/>
          <w:szCs w:val="28"/>
          <w:lang w:eastAsia="ru-RU"/>
        </w:rPr>
        <w:t>- и др.), суффиксами (-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онок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-, 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ек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-, 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ищ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-, 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тель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 и др.). Роль употребления в речи слов с уменьшительно-ласкательными суффиксами (-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оч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>, 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ек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-, 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ик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-, -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еньк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-). Разбор слов по составу.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Слово как часть речи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морфология</w:t>
      </w:r>
      <w:r w:rsidRPr="00A034BA">
        <w:rPr>
          <w:rFonts w:ascii="Times New Roman" w:hAnsi="Times New Roman"/>
          <w:sz w:val="28"/>
          <w:szCs w:val="28"/>
          <w:lang w:eastAsia="ru-RU"/>
        </w:rPr>
        <w:t>) (22 ч). Критерии распределения слов по частям речи (общие значения, вопросы как средства их выделения, формы изменения, роль в предложении).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Имя существительное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(6 ч)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  <w:r w:rsidRPr="00A034BA">
        <w:rPr>
          <w:rFonts w:ascii="Times New Roman" w:hAnsi="Times New Roman"/>
          <w:sz w:val="28"/>
          <w:szCs w:val="28"/>
          <w:lang w:eastAsia="ru-RU"/>
        </w:rPr>
        <w:t>У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>глубление представлений о значениях имён существительных: обозначение признака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белизна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чернота</w:t>
      </w:r>
      <w:r w:rsidRPr="00A034BA">
        <w:rPr>
          <w:rFonts w:ascii="Times New Roman" w:hAnsi="Times New Roman"/>
          <w:sz w:val="28"/>
          <w:szCs w:val="28"/>
          <w:lang w:eastAsia="ru-RU"/>
        </w:rPr>
        <w:t>), обозначение эмоций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счастье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радость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тревога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горе</w:t>
      </w:r>
      <w:r w:rsidRPr="00A034BA">
        <w:rPr>
          <w:rFonts w:ascii="Times New Roman" w:hAnsi="Times New Roman"/>
          <w:sz w:val="28"/>
          <w:szCs w:val="28"/>
          <w:lang w:eastAsia="ru-RU"/>
        </w:rPr>
        <w:t>). Имена собственные и нарицательные (единицы административного деления России: края, округа, области, районы, названия улиц).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Наблюдение над изменением имён существительных по падежам в единственном и множественном числе. Роль имён существительных в предложениях.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lastRenderedPageBreak/>
        <w:t>Имя прилагательное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(4 ч)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  <w:r w:rsidRPr="00A034BA">
        <w:rPr>
          <w:rFonts w:ascii="Times New Roman" w:hAnsi="Times New Roman"/>
          <w:sz w:val="28"/>
          <w:szCs w:val="28"/>
          <w:lang w:eastAsia="ru-RU"/>
        </w:rPr>
        <w:t>У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>глубление представлений о значениях имён прилагательных: оценочная характеристика предмета, лица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дружный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смелый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красивый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добрый</w:t>
      </w:r>
      <w:r w:rsidRPr="00A034BA">
        <w:rPr>
          <w:rFonts w:ascii="Times New Roman" w:hAnsi="Times New Roman"/>
          <w:sz w:val="28"/>
          <w:szCs w:val="28"/>
          <w:lang w:eastAsia="ru-RU"/>
        </w:rPr>
        <w:t>), материал, из которого сделан предмет (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железныйковш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шерстянойкостюм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>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Наблюдение над изменением имён прилагательных по падежам в единственном и множественном числе. Роль имён прилагательных в словосочетаниях, предложениях.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Местоимение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(2 ч). 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Наблюдение над особенностью значения местоимений — обозначать предмет, лицо, не называя, а лишь указывая на них. </w:t>
      </w: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>Личные местоимения, употребляемые в единственном и множественном числе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я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ты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он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мы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вы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они</w:t>
      </w:r>
      <w:r w:rsidRPr="00A034BA">
        <w:rPr>
          <w:rFonts w:ascii="Times New Roman" w:hAnsi="Times New Roman"/>
          <w:sz w:val="28"/>
          <w:szCs w:val="28"/>
          <w:lang w:eastAsia="ru-RU"/>
        </w:rPr>
        <w:t>).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Роль местоимений в предложениях.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Глагол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(7 ч)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  <w:r w:rsidRPr="00A034BA">
        <w:rPr>
          <w:rFonts w:ascii="Times New Roman" w:hAnsi="Times New Roman"/>
          <w:sz w:val="28"/>
          <w:szCs w:val="28"/>
          <w:lang w:eastAsia="ru-RU"/>
        </w:rPr>
        <w:t>У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>глубление представлений о значениях глаголов: речевые и мыслительные процессы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думает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говорит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представляет</w:t>
      </w:r>
      <w:r w:rsidRPr="00A034BA">
        <w:rPr>
          <w:rFonts w:ascii="Times New Roman" w:hAnsi="Times New Roman"/>
          <w:sz w:val="28"/>
          <w:szCs w:val="28"/>
          <w:lang w:eastAsia="ru-RU"/>
        </w:rPr>
        <w:t>), состояние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болеет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нездоровится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удивляется</w:t>
      </w:r>
      <w:r w:rsidRPr="00A034BA">
        <w:rPr>
          <w:rFonts w:ascii="Times New Roman" w:hAnsi="Times New Roman"/>
          <w:sz w:val="28"/>
          <w:szCs w:val="28"/>
          <w:lang w:eastAsia="ru-RU"/>
        </w:rPr>
        <w:t>). Наблюдение над оттенками значений, выражаемых глаголами совершенного и несовершенного вида (без терминов). Общее представление о начальной форме глаголов. Время глаголов. Наблюдение над изменением глаголов по лицам и числам. Роль глаголов в предложениях.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Служебные части речи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(3 ч)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  <w:r w:rsidRPr="00A034BA">
        <w:rPr>
          <w:rFonts w:ascii="Times New Roman" w:hAnsi="Times New Roman"/>
          <w:sz w:val="28"/>
          <w:szCs w:val="28"/>
          <w:lang w:eastAsia="ru-RU"/>
        </w:rPr>
        <w:t>У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глубление представлений о роли служебных частей речи: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выражать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частицы),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связывать слова и части предложений. Отрицательная частица не. Упражнения в использовании служебных частей речи в составе словосочетаний, предложений.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Синтаксис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(34 ч). </w:t>
      </w: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Словосочетание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(10 ч).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Углубление представлений о структуре и значениях словосочетаний: предмет и его признак, действие и предмет, с которым оно связано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читать книгу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заплетать косу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рубить топором</w:t>
      </w:r>
      <w:r w:rsidRPr="00A034BA">
        <w:rPr>
          <w:rFonts w:ascii="Times New Roman" w:hAnsi="Times New Roman"/>
          <w:sz w:val="28"/>
          <w:szCs w:val="28"/>
          <w:lang w:eastAsia="ru-RU"/>
        </w:rPr>
        <w:t>). Словосочетания с синонимическими значениями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малиновое варенье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варенье из малины</w:t>
      </w:r>
      <w:r w:rsidRPr="00A034BA">
        <w:rPr>
          <w:rFonts w:ascii="Times New Roman" w:hAnsi="Times New Roman"/>
          <w:sz w:val="28"/>
          <w:szCs w:val="28"/>
          <w:lang w:eastAsia="ru-RU"/>
        </w:rPr>
        <w:t>). Связь слов в словосочетаниях (наблюдение над согласованием, управлением). Роль словосочетаний в предложениях.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Предложение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(24 ч).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Углубление понятия о предложении как о цепочке слов (конструкции), с помощью которой можно выразить мысли или чувства.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>Разнообразие речевых задач, целей: сообщить, убедить, попросить, приказать, утвердить, отрицать, предположить и т. п. Виды предложений по цели высказывания: вопросительные, повествовательные, побудительные.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Виды </w:t>
      </w:r>
      <w:r w:rsidRPr="00A034BA">
        <w:rPr>
          <w:rFonts w:ascii="Times New Roman" w:hAnsi="Times New Roman"/>
          <w:sz w:val="28"/>
          <w:szCs w:val="28"/>
          <w:lang w:eastAsia="ru-RU"/>
        </w:rPr>
        <w:lastRenderedPageBreak/>
        <w:t>предложений по эмоциональной окраске: восклицательные и невосклицательные. Интонационное и пунктуационное оформление предложений разных по цели высказывания и по эмоциональной окраске.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Структура предложений. Главные члены как основа предложения. Подлежащее и основные способы его выражения в предложениях (имя существительное, местоимение). Сказуемое и основные средства его выражения в предложениях (глаголы, глаголы прошедшего времени,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глаголы в «повелительной форме»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Предложения распространённые и нераспространённые. Общее представление о второстепенных членах предложения.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Наблюдения над интонацией предложений, осложнённых обращениями.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Правописание и пунктуация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(47 ч). Повторение изученных орфограмм. Слова с двумя безударными гласными в корне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зеленеет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холодит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береговой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воробей</w:t>
      </w:r>
      <w:r w:rsidRPr="00A034BA">
        <w:rPr>
          <w:rFonts w:ascii="Times New Roman" w:hAnsi="Times New Roman"/>
          <w:sz w:val="28"/>
          <w:szCs w:val="28"/>
          <w:lang w:eastAsia="ru-RU"/>
        </w:rPr>
        <w:t>). Гласные и согласные в приставках. Употребление мягкого знака после шипящих на конце имён существительных женского рода (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ночь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мышь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). Употребление разделительного твёрдого знака. Написание частицы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не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 с глаголами. Написание родовых окончаний прилагательных, глаголов прошедшего времени. Употребление большой буквы в названиях областей, районов, городов, сёл, улиц.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Знаки препинания в конце предложений.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Развитие речи</w:t>
      </w:r>
      <w:r w:rsidRPr="00A034BA">
        <w:rPr>
          <w:rFonts w:ascii="Times New Roman" w:hAnsi="Times New Roman"/>
          <w:sz w:val="28"/>
          <w:szCs w:val="28"/>
          <w:lang w:eastAsia="ru-RU"/>
        </w:rPr>
        <w:t>*. Обогащение словарного запаса словами разных частей речи, оценочно-эмоциональной лексикой (</w:t>
      </w:r>
      <w:proofErr w:type="gram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красивый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ужасный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нравиться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воспитанный</w:t>
      </w:r>
      <w:r w:rsidRPr="00A034B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какхорошо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и пр.). Употребление слов в переносном значении.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Расширение грамматического строя речи: целевое использование в предложениях разных частей речи, распространение предложений второстепенными членами в соответствии с речевой задачей.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Развитие речевого слуха: интонирование и адекватное восприятие интонации предложений, разных по цели высказывания.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Воспроизведение (изложение) устно и письменно чужой речи (тех же типов и жанров):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— дословно (читать выразительно вслух, декламировать наизусть, списывать с образца, писать по памяти, писать под диктовку); 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— близко к исходному тексту (пересказывать устно, излагать письменно по частям — свободное списывание или диктант, в целом (изложение) — с опорой на коллективно составленный план, на рисунки, иллюстрации).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lastRenderedPageBreak/>
        <w:t>Создание простейших текстов образного характера (после предварительной подготовки): описание любимых цветов, изделий народных промыслов (матрёшки). Умение выражать своё отношение к разным периодам времён года, месяцам, праздникам, сочинять юмористические истории по рисункам, рассказывать об историях, происшедших реально.</w:t>
      </w:r>
    </w:p>
    <w:p w:rsidR="004A72F6" w:rsidRPr="00A034BA" w:rsidRDefault="004A72F6" w:rsidP="003C500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72F6" w:rsidRPr="00A034BA" w:rsidRDefault="004A72F6" w:rsidP="00A671B6">
      <w:pPr>
        <w:keepNext/>
        <w:spacing w:after="0" w:line="288" w:lineRule="auto"/>
        <w:outlineLvl w:val="5"/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4A72F6" w:rsidRPr="00A034BA" w:rsidRDefault="004A72F6" w:rsidP="00A671B6">
      <w:pPr>
        <w:keepNext/>
        <w:spacing w:after="0" w:line="288" w:lineRule="auto"/>
        <w:outlineLvl w:val="5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Л.Я. </w:t>
      </w:r>
      <w:proofErr w:type="spellStart"/>
      <w:r w:rsidRPr="00A034BA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Желтовская</w:t>
      </w:r>
      <w:proofErr w:type="gramStart"/>
      <w:r w:rsidRPr="00A034BA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.</w:t>
      </w:r>
      <w:r w:rsidRPr="00A034B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</w:t>
      </w:r>
      <w:proofErr w:type="gramEnd"/>
      <w:r w:rsidRPr="00A034B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УССКИЙ</w:t>
      </w:r>
      <w:proofErr w:type="spellEnd"/>
      <w:r w:rsidRPr="00A034B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ЯЗЫК</w:t>
      </w:r>
    </w:p>
    <w:p w:rsidR="004A72F6" w:rsidRPr="00A034BA" w:rsidRDefault="004A72F6" w:rsidP="00A671B6">
      <w:pPr>
        <w:widowControl w:val="0"/>
        <w:tabs>
          <w:tab w:val="left" w:pos="283"/>
        </w:tabs>
        <w:autoSpaceDE w:val="0"/>
        <w:autoSpaceDN w:val="0"/>
        <w:spacing w:after="0" w:line="288" w:lineRule="auto"/>
        <w:rPr>
          <w:rFonts w:ascii="Times New Roman" w:hAnsi="Times New Roman"/>
          <w:b/>
          <w:bCs/>
          <w:caps/>
          <w:noProof/>
          <w:color w:val="000000"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noProof/>
          <w:color w:val="000000"/>
          <w:sz w:val="28"/>
          <w:szCs w:val="28"/>
          <w:lang w:eastAsia="ru-RU"/>
        </w:rPr>
        <w:t xml:space="preserve">Примерное тематическое планирование изучения учебного материала </w:t>
      </w:r>
    </w:p>
    <w:p w:rsidR="004A72F6" w:rsidRPr="00A034BA" w:rsidRDefault="004A72F6" w:rsidP="00A671B6">
      <w:pPr>
        <w:widowControl w:val="0"/>
        <w:tabs>
          <w:tab w:val="left" w:pos="283"/>
        </w:tabs>
        <w:autoSpaceDE w:val="0"/>
        <w:autoSpaceDN w:val="0"/>
        <w:spacing w:after="0" w:line="288" w:lineRule="auto"/>
        <w:rPr>
          <w:rFonts w:ascii="Times New Roman" w:hAnsi="Times New Roman"/>
          <w:b/>
          <w:bCs/>
          <w:caps/>
          <w:noProof/>
          <w:color w:val="000000"/>
          <w:sz w:val="28"/>
          <w:szCs w:val="28"/>
          <w:lang w:eastAsia="ru-RU"/>
        </w:rPr>
      </w:pPr>
    </w:p>
    <w:p w:rsidR="004A72F6" w:rsidRPr="00A034BA" w:rsidRDefault="004A72F6" w:rsidP="00A671B6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ru-RU"/>
        </w:rPr>
        <w:t>3 класс</w:t>
      </w:r>
    </w:p>
    <w:p w:rsidR="004A72F6" w:rsidRPr="00A034BA" w:rsidRDefault="004A72F6" w:rsidP="00A671B6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170 ч (5 ч в неделю)</w:t>
      </w:r>
    </w:p>
    <w:p w:rsidR="004A72F6" w:rsidRPr="00B97CC2" w:rsidRDefault="004A72F6" w:rsidP="00A671B6">
      <w:pPr>
        <w:spacing w:after="0" w:line="288" w:lineRule="auto"/>
        <w:ind w:firstLine="540"/>
        <w:jc w:val="both"/>
        <w:rPr>
          <w:rFonts w:ascii="Times New Roman" w:hAnsi="Times New Roman"/>
          <w:lang w:eastAsia="ru-RU"/>
        </w:rPr>
      </w:pP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979"/>
        <w:gridCol w:w="5520"/>
        <w:gridCol w:w="1417"/>
        <w:gridCol w:w="2360"/>
        <w:gridCol w:w="9"/>
        <w:gridCol w:w="6"/>
        <w:gridCol w:w="34"/>
        <w:gridCol w:w="155"/>
        <w:gridCol w:w="45"/>
        <w:gridCol w:w="960"/>
        <w:gridCol w:w="15"/>
        <w:gridCol w:w="15"/>
        <w:gridCol w:w="21"/>
        <w:gridCol w:w="9"/>
        <w:gridCol w:w="10"/>
        <w:gridCol w:w="95"/>
        <w:gridCol w:w="1210"/>
      </w:tblGrid>
      <w:tr w:rsidR="004A72F6" w:rsidRPr="00E22FC0" w:rsidTr="00A671B6">
        <w:trPr>
          <w:trHeight w:val="375"/>
        </w:trPr>
        <w:tc>
          <w:tcPr>
            <w:tcW w:w="1080" w:type="dxa"/>
            <w:vMerge w:val="restart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№  урока</w:t>
            </w:r>
          </w:p>
        </w:tc>
        <w:tc>
          <w:tcPr>
            <w:tcW w:w="1979" w:type="dxa"/>
            <w:vMerge w:val="restart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Тема урока,</w:t>
            </w: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страницы учебника</w:t>
            </w:r>
          </w:p>
        </w:tc>
        <w:tc>
          <w:tcPr>
            <w:tcW w:w="5520" w:type="dxa"/>
            <w:vMerge w:val="restart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Разделы, темы.</w:t>
            </w:r>
            <w:r w:rsidRPr="00B97CC2"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  <w:footnoteReference w:id="2"/>
            </w:r>
          </w:p>
          <w:p w:rsidR="004A72F6" w:rsidRPr="00B97CC2" w:rsidRDefault="004A72F6" w:rsidP="00A671B6">
            <w:pPr>
              <w:keepNext/>
              <w:spacing w:after="0" w:line="288" w:lineRule="auto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Основные задачи изучения, доминирующие виды деятельности</w:t>
            </w:r>
          </w:p>
        </w:tc>
        <w:tc>
          <w:tcPr>
            <w:tcW w:w="1417" w:type="dxa"/>
            <w:vMerge w:val="restart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noProof/>
                <w:lang w:eastAsia="ru-RU"/>
              </w:rPr>
              <w:t>РНК</w:t>
            </w:r>
          </w:p>
        </w:tc>
        <w:tc>
          <w:tcPr>
            <w:tcW w:w="2409" w:type="dxa"/>
            <w:gridSpan w:val="4"/>
            <w:vMerge w:val="restart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Характеристика деятельности учащихся</w:t>
            </w:r>
          </w:p>
        </w:tc>
        <w:tc>
          <w:tcPr>
            <w:tcW w:w="2535" w:type="dxa"/>
            <w:gridSpan w:val="10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Дата</w:t>
            </w:r>
          </w:p>
        </w:tc>
      </w:tr>
      <w:tr w:rsidR="004A72F6" w:rsidRPr="00E22FC0" w:rsidTr="00A671B6">
        <w:trPr>
          <w:trHeight w:val="435"/>
        </w:trPr>
        <w:tc>
          <w:tcPr>
            <w:tcW w:w="1080" w:type="dxa"/>
            <w:vMerge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79" w:type="dxa"/>
            <w:vMerge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20" w:type="dxa"/>
            <w:vMerge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noProof/>
                <w:lang w:eastAsia="ru-RU"/>
              </w:rPr>
            </w:pPr>
          </w:p>
        </w:tc>
        <w:tc>
          <w:tcPr>
            <w:tcW w:w="2409" w:type="dxa"/>
            <w:gridSpan w:val="4"/>
            <w:vMerge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30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1305" w:type="dxa"/>
            <w:gridSpan w:val="2"/>
            <w:vAlign w:val="center"/>
          </w:tcPr>
          <w:p w:rsidR="004A72F6" w:rsidRPr="00B97CC2" w:rsidRDefault="00273EAF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Ф</w:t>
            </w:r>
            <w:r w:rsidR="004A72F6" w:rsidRPr="00B97CC2">
              <w:rPr>
                <w:rFonts w:ascii="Times New Roman" w:hAnsi="Times New Roman"/>
                <w:b/>
                <w:bCs/>
                <w:lang w:eastAsia="ru-RU"/>
              </w:rPr>
              <w:t>акт</w:t>
            </w:r>
          </w:p>
        </w:tc>
      </w:tr>
      <w:tr w:rsidR="004A72F6" w:rsidRPr="00E22FC0" w:rsidTr="00A671B6"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2409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123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305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</w:tr>
      <w:tr w:rsidR="004A72F6" w:rsidRPr="00E22FC0" w:rsidTr="00A671B6">
        <w:trPr>
          <w:cantSplit/>
          <w:trHeight w:val="395"/>
        </w:trPr>
        <w:tc>
          <w:tcPr>
            <w:tcW w:w="12405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1-я четверть</w:t>
            </w:r>
          </w:p>
        </w:tc>
        <w:tc>
          <w:tcPr>
            <w:tcW w:w="1230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709"/>
        </w:trPr>
        <w:tc>
          <w:tcPr>
            <w:tcW w:w="12405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 xml:space="preserve">ЯЗЫК И РЕЧЬ </w:t>
            </w:r>
            <w:r w:rsidRPr="00B97CC2">
              <w:rPr>
                <w:rFonts w:ascii="Times New Roman" w:hAnsi="Times New Roman"/>
                <w:lang w:eastAsia="ru-RU"/>
              </w:rPr>
              <w:t>(24 ч)</w:t>
            </w: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(повторение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изученного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во 2 классе) </w:t>
            </w:r>
          </w:p>
        </w:tc>
        <w:tc>
          <w:tcPr>
            <w:tcW w:w="1230" w:type="dxa"/>
            <w:gridSpan w:val="8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55"/>
        </w:trPr>
        <w:tc>
          <w:tcPr>
            <w:tcW w:w="12405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Речь устная и письменная</w:t>
            </w:r>
            <w:r w:rsidRPr="00B97CC2">
              <w:rPr>
                <w:rFonts w:ascii="Times New Roman" w:hAnsi="Times New Roman"/>
                <w:lang w:eastAsia="ru-RU"/>
              </w:rPr>
              <w:t xml:space="preserve"> (5 ч)</w:t>
            </w:r>
          </w:p>
        </w:tc>
        <w:tc>
          <w:tcPr>
            <w:tcW w:w="1230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  <w:p w:rsidR="004A72F6" w:rsidRPr="00B97CC2" w:rsidRDefault="004A72F6" w:rsidP="00A671B6">
            <w:pPr>
              <w:spacing w:after="0" w:line="288" w:lineRule="auto"/>
              <w:ind w:left="113" w:right="72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Использование речи при общении (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Речь устная и письменная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Часть 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6—10, № 1—16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 основе речевой темы «</w:t>
            </w:r>
            <w:r w:rsidRPr="00B97CC2">
              <w:rPr>
                <w:rFonts w:ascii="Times New Roman" w:hAnsi="Times New Roman"/>
                <w:i/>
                <w:lang w:eastAsia="ru-RU"/>
              </w:rPr>
              <w:t>Здравствуй, школа! 1 сентября»</w:t>
            </w:r>
            <w:r w:rsidRPr="00B97CC2">
              <w:rPr>
                <w:rFonts w:ascii="Times New Roman" w:hAnsi="Times New Roman"/>
                <w:lang w:eastAsia="ru-RU"/>
              </w:rPr>
              <w:t xml:space="preserve"> повторить сведения о формах речи (устной, письменной; диалогической, монологической); стимулировать устные высказывания (беседа по рисункам, высказывания по поводу авторской позиции текстов, ответы на вопросы заданий) и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письменны</w:t>
            </w:r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е</w:t>
            </w:r>
            <w:r w:rsidRPr="00B97CC2">
              <w:rPr>
                <w:rFonts w:ascii="Times New Roman" w:hAnsi="Times New Roman"/>
                <w:lang w:eastAsia="ru-RU"/>
              </w:rPr>
              <w:t>(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выборочное списывание текста, письмо по памяти, ответ на вопрос по тексту, высказывание собственного мнения о первом школьном дне).</w:t>
            </w:r>
          </w:p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Актуализировать сведения о языковых средствах — слове, предложении, наиболее частотных орфограммах в словах (при пропедевтике записей).</w:t>
            </w:r>
          </w:p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Побуждать обращаться за справками к орфографическому и толковому словарям.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сведения из истории русской культуры о смене празднования начала нового года: </w:t>
            </w:r>
            <w:r w:rsidRPr="00B97CC2">
              <w:rPr>
                <w:rFonts w:ascii="Times New Roman" w:hAnsi="Times New Roman"/>
                <w:i/>
                <w:lang w:eastAsia="ru-RU"/>
              </w:rPr>
              <w:t>март — сентябрь — январь.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Дар речи</w:t>
            </w:r>
          </w:p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Общение</w:t>
            </w:r>
          </w:p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Информация</w:t>
            </w:r>
          </w:p>
          <w:p w:rsidR="004A72F6" w:rsidRPr="00B97CC2" w:rsidRDefault="004A72F6" w:rsidP="00A671B6">
            <w:pPr>
              <w:spacing w:after="120" w:line="288" w:lineRule="auto"/>
              <w:ind w:left="113" w:right="-765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Слово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русский язык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здравствуй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до свидания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тернистая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Cs/>
                <w:lang w:eastAsia="ru-RU"/>
              </w:rPr>
              <w:t>(дорога знаний)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эрудит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б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а</w:t>
            </w:r>
            <w:r w:rsidRPr="00B97CC2">
              <w:rPr>
                <w:rFonts w:ascii="Times New Roman" w:hAnsi="Times New Roman"/>
                <w:i/>
                <w:lang w:eastAsia="ru-RU"/>
              </w:rPr>
              <w:t>гаж</w:t>
            </w:r>
          </w:p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инт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е</w:t>
            </w:r>
            <w:r w:rsidRPr="00B97CC2">
              <w:rPr>
                <w:rFonts w:ascii="Times New Roman" w:hAnsi="Times New Roman"/>
                <w:i/>
                <w:lang w:eastAsia="ru-RU"/>
              </w:rPr>
              <w:t>рес</w:t>
            </w:r>
          </w:p>
        </w:tc>
        <w:tc>
          <w:tcPr>
            <w:tcW w:w="2409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Осознаватьречь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как речевое действие</w:t>
            </w:r>
            <w:r w:rsidRPr="00B97CC2">
              <w:rPr>
                <w:rFonts w:ascii="Times New Roman" w:hAnsi="Times New Roman"/>
                <w:lang w:eastAsia="ru-RU"/>
              </w:rPr>
              <w:t>, вызываемое определённой целью, речевой задачей.</w:t>
            </w:r>
          </w:p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Выделять отличительные признаки</w:t>
            </w:r>
            <w:r w:rsidRPr="00B97CC2">
              <w:rPr>
                <w:rFonts w:ascii="Times New Roman" w:hAnsi="Times New Roman"/>
                <w:lang w:eastAsia="ru-RU"/>
              </w:rPr>
              <w:t xml:space="preserve"> устной и письменной речи.</w:t>
            </w:r>
          </w:p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Выявлять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назначение и особенности разных видов речевой деятельност</w:t>
            </w:r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и</w:t>
            </w:r>
            <w:r w:rsidRPr="00B97CC2">
              <w:rPr>
                <w:rFonts w:ascii="Times New Roman" w:hAnsi="Times New Roman"/>
                <w:lang w:eastAsia="ru-RU"/>
              </w:rPr>
              <w:t>(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слушания, чтения — говорения, письма, внутренней речи).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</w:t>
            </w:r>
            <w:r w:rsidRPr="00B97CC2">
              <w:rPr>
                <w:rFonts w:ascii="Times New Roman" w:hAnsi="Times New Roman"/>
                <w:i/>
                <w:lang w:eastAsia="ru-RU"/>
              </w:rPr>
              <w:t>онимать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смысл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 xml:space="preserve"> всех условных обозначений </w:t>
            </w:r>
            <w:r w:rsidRPr="00B97CC2">
              <w:rPr>
                <w:rFonts w:ascii="Times New Roman" w:hAnsi="Times New Roman"/>
                <w:iCs/>
                <w:lang w:eastAsia="ru-RU"/>
              </w:rPr>
              <w:lastRenderedPageBreak/>
              <w:t>в учебнике, выделений материала шрифтом, цветом, композиционно.</w:t>
            </w:r>
          </w:p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Выявлять суть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вопросов и заданий к упражнениям учебника.</w:t>
            </w:r>
          </w:p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Точно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следоват</w:t>
            </w:r>
            <w:proofErr w:type="gramStart"/>
            <w:r w:rsidRPr="00B97CC2">
              <w:rPr>
                <w:rFonts w:ascii="Times New Roman" w:hAnsi="Times New Roman"/>
                <w:i/>
                <w:lang w:eastAsia="ru-RU"/>
              </w:rPr>
              <w:t>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>«</w:t>
            </w:r>
            <w:proofErr w:type="gramEnd"/>
            <w:r w:rsidRPr="00B97CC2">
              <w:rPr>
                <w:rFonts w:ascii="Times New Roman" w:hAnsi="Times New Roman"/>
                <w:iCs/>
                <w:lang w:eastAsia="ru-RU"/>
              </w:rPr>
              <w:t>шагам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 xml:space="preserve">» инструкции, памятки, заданию. 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Моделировать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 процессе совместного обсуждения правил участия в диалоге: умение слышать, точно реагировать на реплики</w:t>
            </w:r>
          </w:p>
        </w:tc>
        <w:tc>
          <w:tcPr>
            <w:tcW w:w="1230" w:type="dxa"/>
            <w:gridSpan w:val="8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2.09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3.09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4.09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6.09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7.09</w:t>
            </w:r>
          </w:p>
        </w:tc>
        <w:tc>
          <w:tcPr>
            <w:tcW w:w="1305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tabs>
                <w:tab w:val="left" w:pos="972"/>
              </w:tabs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3*</w:t>
            </w:r>
          </w:p>
        </w:tc>
        <w:tc>
          <w:tcPr>
            <w:tcW w:w="8916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Звук,буква,слово</w:t>
            </w:r>
          </w:p>
        </w:tc>
        <w:tc>
          <w:tcPr>
            <w:tcW w:w="2409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30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Речевые действия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Особенности устной и письменной  речи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10—15, № 1—17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Углубить (с помощью таблицы) представление об основных видах речевой деятельности: при восприятии речи (слушании, чтении), при создании речи (говорении, письме). Ввести представление о речевом действии (№ 2), глаголах речи. Обратить внимание на особенности русской устной (говорение, слушание) и письменной (письме, чтении) речи. Дополнить сведения о таких видах речевой деятельности как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воспроизведение (изложение), внутренняя речь (обдумывание)</w:t>
            </w:r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.</w:t>
            </w:r>
            <w:r w:rsidRPr="00B97CC2">
              <w:rPr>
                <w:rFonts w:ascii="Times New Roman" w:hAnsi="Times New Roman"/>
                <w:lang w:eastAsia="ru-RU"/>
              </w:rPr>
              <w:t>С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тимулировать  речевое творчество: воспоминания о лете (устно).</w:t>
            </w:r>
          </w:p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Актуализировать знания об основных средствах языка — звуке, слове, предложении, тексте (с помощью таблицы). </w:t>
            </w:r>
          </w:p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Обратить внимание на процесс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оскудениярусскойречи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в наши дни, на необходимость при общении писать разборчиво.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первичное представление о наличии в мире разных </w:t>
            </w:r>
            <w:r w:rsidRPr="00B97CC2">
              <w:rPr>
                <w:rFonts w:ascii="Times New Roman" w:hAnsi="Times New Roman"/>
                <w:i/>
                <w:lang w:eastAsia="ru-RU"/>
              </w:rPr>
              <w:t>языков</w:t>
            </w:r>
            <w:r w:rsidRPr="00B97CC2">
              <w:rPr>
                <w:rFonts w:ascii="Times New Roman" w:hAnsi="Times New Roman"/>
                <w:lang w:eastAsia="ru-RU"/>
              </w:rPr>
              <w:t>, в том числе на территории России, о родстве русского, украинского, белорусского языков, возникших из древнерусского языка.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Синонимы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(заяц, русак, беляк, косой)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Письменные принадлежности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u w:val="single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а</w:t>
            </w:r>
            <w:r w:rsidRPr="00B97CC2">
              <w:rPr>
                <w:rFonts w:ascii="Times New Roman" w:hAnsi="Times New Roman"/>
                <w:i/>
                <w:lang w:eastAsia="ru-RU"/>
              </w:rPr>
              <w:t>льбом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бл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кнот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фл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мастер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н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а</w:t>
            </w:r>
            <w:r w:rsidRPr="00B97CC2">
              <w:rPr>
                <w:rFonts w:ascii="Times New Roman" w:hAnsi="Times New Roman"/>
                <w:i/>
                <w:lang w:eastAsia="ru-RU"/>
              </w:rPr>
              <w:t>род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30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33"/>
        </w:trPr>
        <w:tc>
          <w:tcPr>
            <w:tcW w:w="14940" w:type="dxa"/>
            <w:gridSpan w:val="1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Правила  записи  слов</w:t>
            </w:r>
            <w:r w:rsidRPr="00B97CC2">
              <w:rPr>
                <w:rFonts w:ascii="Times New Roman" w:hAnsi="Times New Roman"/>
                <w:lang w:eastAsia="ru-RU"/>
              </w:rPr>
              <w:t xml:space="preserve"> (6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keepNext/>
              <w:spacing w:after="0" w:line="288" w:lineRule="auto"/>
              <w:jc w:val="center"/>
              <w:outlineLvl w:val="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6</w:t>
            </w: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Основные типы записи слов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16—17, № 1—4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Обобщить основные правила записи слов: 1)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пишу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как слышу, 2) слышу, но пишу (на основе знания норм произношения слов), 3) слышу, но букву выбираю по правилу, 4) переношу слова по слогам. 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представление об орфограмме и актуализировать знания об  основных орфограммах в корне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9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Ориентироваться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 условиях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проявления орфограмм в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корне слова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Обнаруживать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орфограммы в звучащих и написанных словах,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устно и письменно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аргументировать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тип орфограммы.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Группировать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слова по типам орфограмм и используемым способам проверки.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Обобщать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варианты использования большой буквы в словах.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Правильно оформлять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титульный лист</w:t>
            </w:r>
            <w:r w:rsidRPr="00B97CC2">
              <w:rPr>
                <w:rFonts w:ascii="Times New Roman" w:hAnsi="Times New Roman"/>
                <w:lang w:eastAsia="ru-RU"/>
              </w:rPr>
              <w:t xml:space="preserve"> ученической тетради</w:t>
            </w:r>
          </w:p>
        </w:tc>
        <w:tc>
          <w:tcPr>
            <w:tcW w:w="1230" w:type="dxa"/>
            <w:gridSpan w:val="7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color w:val="3366FF"/>
                <w:lang w:eastAsia="ru-RU"/>
              </w:rPr>
              <w:t>9.09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color w:val="3366FF"/>
                <w:lang w:eastAsia="ru-RU"/>
              </w:rPr>
              <w:t>10.09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color w:val="3366FF"/>
                <w:lang w:eastAsia="ru-RU"/>
              </w:rPr>
              <w:t>11.09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color w:val="3366FF"/>
                <w:lang w:eastAsia="ru-RU"/>
              </w:rPr>
              <w:t>13.09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color w:val="3366FF"/>
                <w:lang w:eastAsia="ru-RU"/>
              </w:rPr>
              <w:lastRenderedPageBreak/>
              <w:t>14.09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  <w:r w:rsidRPr="00B97CC2">
              <w:rPr>
                <w:rFonts w:ascii="Times New Roman" w:hAnsi="Times New Roman"/>
                <w:color w:val="3366FF"/>
                <w:lang w:eastAsia="ru-RU"/>
              </w:rPr>
              <w:t>16.09</w:t>
            </w:r>
          </w:p>
        </w:tc>
        <w:tc>
          <w:tcPr>
            <w:tcW w:w="1345" w:type="dxa"/>
            <w:gridSpan w:val="5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color w:val="3366FF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7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Проверяемые орфограммы в  корне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Способы проверки орфограмм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17—19, № 5—11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22, № 22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6153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Повторить правила, способы, приёмы подбора проверочных слов при проверке орфограмм: гласные, проверяемые ударением; парные звонкие и глухие согласные; непроизносимые согласные. 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Способствовать обогащению словаря школьников подбором антонимов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цветы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цвета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ф</w:t>
            </w:r>
            <w:r w:rsidRPr="00B97CC2">
              <w:rPr>
                <w:rFonts w:ascii="Times New Roman" w:hAnsi="Times New Roman"/>
                <w:i/>
                <w:iCs/>
                <w:u w:val="single"/>
                <w:lang w:eastAsia="ru-RU"/>
              </w:rPr>
              <w:t>ио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летовы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й</w:t>
            </w:r>
            <w:r w:rsidRPr="00B97CC2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proofErr w:type="gramEnd"/>
            <w:r w:rsidRPr="00B97CC2">
              <w:rPr>
                <w:rFonts w:ascii="Times New Roman" w:hAnsi="Times New Roman"/>
                <w:lang w:eastAsia="ru-RU"/>
              </w:rPr>
              <w:t>этимол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.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виола</w:t>
            </w:r>
            <w:r w:rsidRPr="00B97CC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369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0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4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Непроверяемые орфограммы в корне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С.19—20, № 12—16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6153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Повторить написание слов с непроверяемыми гласными и согласными в корне, с двойными согласными. Организовать работу с орфографическим словарём. Активизировать письмо под диктовку.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Продолжить наблюдение над значением и употреблением в переносном значении выражения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«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волчий аппетит»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а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ппе</w:t>
            </w:r>
            <w:r w:rsidRPr="00B97CC2">
              <w:rPr>
                <w:rFonts w:ascii="Times New Roman" w:hAnsi="Times New Roman"/>
                <w:i/>
                <w:lang w:eastAsia="ru-RU"/>
              </w:rPr>
              <w:t>тит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9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30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4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10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Употребление мягкого знака. Большая буква в именах собственных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20—25, № 17—33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22, № 23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6153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Повторить известные детям случаи употребления в словах мягкого знака: как показателя мягкости согласных, разделительного мягкого знака. Вспомнить об употреблении гласных после шипящих, об отсутствии мягкого знака в сочетаниях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чн</w:t>
            </w:r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,</w:t>
            </w:r>
            <w:r w:rsidRPr="00B97CC2">
              <w:rPr>
                <w:rFonts w:ascii="Times New Roman" w:hAnsi="Times New Roman"/>
                <w:i/>
                <w:lang w:eastAsia="ru-RU"/>
              </w:rPr>
              <w:t>щ</w:t>
            </w:r>
            <w:proofErr w:type="gramEnd"/>
            <w:r w:rsidRPr="00B97CC2">
              <w:rPr>
                <w:rFonts w:ascii="Times New Roman" w:hAnsi="Times New Roman"/>
                <w:i/>
                <w:lang w:eastAsia="ru-RU"/>
              </w:rPr>
              <w:t>н</w:t>
            </w:r>
            <w:r w:rsidRPr="00B97CC2">
              <w:rPr>
                <w:rFonts w:ascii="Times New Roman" w:hAnsi="Times New Roman"/>
                <w:iCs/>
                <w:lang w:eastAsia="ru-RU"/>
              </w:rPr>
              <w:t>,</w:t>
            </w:r>
            <w:r w:rsidRPr="00B97CC2">
              <w:rPr>
                <w:rFonts w:ascii="Times New Roman" w:hAnsi="Times New Roman"/>
                <w:i/>
                <w:lang w:eastAsia="ru-RU"/>
              </w:rPr>
              <w:t>нщ</w:t>
            </w:r>
            <w:r w:rsidRPr="00B97CC2">
              <w:rPr>
                <w:rFonts w:ascii="Times New Roman" w:hAnsi="Times New Roman"/>
                <w:iCs/>
                <w:lang w:eastAsia="ru-RU"/>
              </w:rPr>
              <w:t>,</w:t>
            </w:r>
            <w:r w:rsidRPr="00B97CC2">
              <w:rPr>
                <w:rFonts w:ascii="Times New Roman" w:hAnsi="Times New Roman"/>
                <w:lang w:eastAsia="ru-RU"/>
              </w:rPr>
              <w:t>о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наличии пробела между словами, включая предлоги.</w:t>
            </w:r>
          </w:p>
          <w:p w:rsidR="004A72F6" w:rsidRPr="00B97CC2" w:rsidRDefault="004A72F6" w:rsidP="00A671B6">
            <w:pPr>
              <w:keepNext/>
              <w:tabs>
                <w:tab w:val="left" w:pos="6153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Совершенствовать навыки письма: осложненное списывание, словарные диктанты, письмо текста под диктовку, письмо по памяти, письменный ответ на вопрос с выбором материала из текста. 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сведения из истории культуры: об использовании голубиной почты</w:t>
            </w:r>
          </w:p>
          <w:p w:rsidR="004A72F6" w:rsidRPr="00B97CC2" w:rsidRDefault="004A72F6" w:rsidP="00A671B6">
            <w:pPr>
              <w:keepNext/>
              <w:tabs>
                <w:tab w:val="left" w:pos="6153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Повторить сведения о собственных именах существительных, об употреблении в них большой буквы (сделать акцент на написание имён, отчеств, фамилий,  названий улиц, населённых пунктов, кличек).</w:t>
            </w:r>
          </w:p>
          <w:p w:rsidR="004A72F6" w:rsidRPr="00B97CC2" w:rsidRDefault="004A72F6" w:rsidP="00A671B6">
            <w:pPr>
              <w:keepNext/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Упражнять в образовании фамилий от имён, высказывать предположения об истоках выбора кличек, учить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правильно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подписывать ученическую тетрадь.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сведения из истории русских фамилий, прозвищ, названий улиц и населённых пунктов, появления кличек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Килом</w:t>
            </w: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é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тр</w:t>
            </w:r>
            <w:proofErr w:type="spellEnd"/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caps/>
                <w:noProof/>
                <w:color w:val="000000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километр</w:t>
            </w: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ó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вый</w:t>
            </w:r>
            <w:proofErr w:type="spell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Названия улиц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Оформление титула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тетради</w:t>
            </w:r>
          </w:p>
        </w:tc>
        <w:tc>
          <w:tcPr>
            <w:tcW w:w="2369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30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4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11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Входная контрольная работа.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Проверить знания учащихся на начало года.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9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30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4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93"/>
        </w:trPr>
        <w:tc>
          <w:tcPr>
            <w:tcW w:w="12371" w:type="dxa"/>
            <w:gridSpan w:val="7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Слово: его значение, значимые части</w:t>
            </w:r>
            <w:r w:rsidRPr="00B97CC2">
              <w:rPr>
                <w:rFonts w:ascii="Times New Roman" w:hAnsi="Times New Roman"/>
                <w:lang w:eastAsia="ru-RU"/>
              </w:rPr>
              <w:t xml:space="preserve"> (4 ч)</w:t>
            </w:r>
          </w:p>
        </w:tc>
        <w:tc>
          <w:tcPr>
            <w:tcW w:w="2569" w:type="dxa"/>
            <w:gridSpan w:val="11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2437"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Лексическое значение слова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25—27, № 1—9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Повторить  сведения о свойствах лексического значения слова, смысле устойчивых выражений и пословиц, о толковом словаре.</w:t>
            </w:r>
          </w:p>
          <w:p w:rsidR="004A72F6" w:rsidRPr="00B97CC2" w:rsidRDefault="004A72F6" w:rsidP="00A671B6">
            <w:pPr>
              <w:keepNext/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Организовать наблюдение над спецификой называния предметов, лиц детьми (рыцарь, лопата, гвоздика, астра), над омонимами. </w:t>
            </w:r>
          </w:p>
          <w:p w:rsidR="004A72F6" w:rsidRPr="00B97CC2" w:rsidRDefault="004A72F6" w:rsidP="00A671B6">
            <w:pPr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сведения из истории развития языка: о разных путях пополнения слов в русском языке, в том числе заимствования из других языков (на примере названия цветов </w:t>
            </w:r>
            <w:r w:rsidRPr="00B97CC2">
              <w:rPr>
                <w:rFonts w:ascii="Times New Roman" w:hAnsi="Times New Roman"/>
                <w:i/>
                <w:lang w:eastAsia="ru-RU"/>
              </w:rPr>
              <w:t>гладиолус, астра),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призвать к уважению и бережному отношению к родному языку, предостеречь от бездумного его засорения иностранными словами и словами-сорняками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Лексическое  значение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Синонимы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Антонимы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Омонимы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л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пата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рыцарь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5" w:type="dxa"/>
            <w:gridSpan w:val="3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Устанавливать взаимосвязь</w:t>
            </w:r>
            <w:r w:rsidRPr="00B97CC2">
              <w:rPr>
                <w:rFonts w:ascii="Times New Roman" w:hAnsi="Times New Roman"/>
                <w:lang w:eastAsia="ru-RU"/>
              </w:rPr>
              <w:t xml:space="preserve"> между значением слова и оттенками значений, вносимых морфемами.</w:t>
            </w:r>
          </w:p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Находить разные основания для группировки</w:t>
            </w:r>
            <w:r w:rsidRPr="00B97CC2">
              <w:rPr>
                <w:rFonts w:ascii="Times New Roman" w:hAnsi="Times New Roman"/>
                <w:lang w:eastAsia="ru-RU"/>
              </w:rPr>
              <w:t xml:space="preserve"> слов,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находить «лишнее» слово в цепочке</w:t>
            </w:r>
            <w:r w:rsidRPr="00B97CC2">
              <w:rPr>
                <w:rFonts w:ascii="Times New Roman" w:hAnsi="Times New Roman"/>
                <w:lang w:eastAsia="ru-RU"/>
              </w:rPr>
              <w:t xml:space="preserve"> заданных.</w:t>
            </w:r>
          </w:p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Наблюдать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над употреблением в речи слов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переносном значении</w:t>
            </w:r>
            <w:r w:rsidRPr="00B97CC2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ind w:right="-10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Наводить справки</w:t>
            </w:r>
            <w:r w:rsidRPr="00B97CC2">
              <w:rPr>
                <w:rFonts w:ascii="Times New Roman" w:hAnsi="Times New Roman"/>
                <w:lang w:eastAsia="ru-RU"/>
              </w:rPr>
              <w:t xml:space="preserve"> в толковых словарях и справочниках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5" w:type="dxa"/>
            <w:gridSpan w:val="7"/>
            <w:vMerge w:val="restart"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17.09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18.09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20.09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21.09</w:t>
            </w:r>
          </w:p>
        </w:tc>
        <w:tc>
          <w:tcPr>
            <w:tcW w:w="1324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Значимые части слов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28—30, № 10—19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Повторить сведения о взаимосвязи лексического значения слова с оттенками значений, вносимых в слово значимыми частями слова: корнем, приставкой, суффиксом (основой), о роли окончания. </w:t>
            </w:r>
          </w:p>
          <w:p w:rsidR="004A72F6" w:rsidRPr="00B97CC2" w:rsidRDefault="004A72F6" w:rsidP="00A671B6">
            <w:pPr>
              <w:keepNext/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анализе слов по составу, моделировании слов, в подборе однокоренных слов (изменяется лексическое значение), наблюдении над написанием их корней.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сведения о происхождении названия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морская свинка, </w:t>
            </w:r>
            <w:r w:rsidRPr="00B97CC2">
              <w:rPr>
                <w:rFonts w:ascii="Times New Roman" w:hAnsi="Times New Roman"/>
                <w:lang w:eastAsia="ru-RU"/>
              </w:rPr>
              <w:t xml:space="preserve">наблюдение над фактом опрощения (срастание суффикса с корнем) в слове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свинка, </w:t>
            </w:r>
            <w:r w:rsidRPr="00B97CC2">
              <w:rPr>
                <w:rFonts w:ascii="Times New Roman" w:hAnsi="Times New Roman"/>
                <w:lang w:eastAsia="ru-RU"/>
              </w:rPr>
              <w:t xml:space="preserve">сравни 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свинка</w:t>
            </w:r>
            <w:r w:rsidRPr="00B97CC2">
              <w:rPr>
                <w:rFonts w:ascii="Times New Roman" w:hAnsi="Times New Roman"/>
                <w:lang w:eastAsia="ru-RU"/>
              </w:rPr>
              <w:t xml:space="preserve"> (от слова 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свинья)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Корень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Суффикс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Приставка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Основа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(вар.)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Окончание</w:t>
            </w:r>
          </w:p>
          <w:p w:rsidR="004A72F6" w:rsidRPr="00B97CC2" w:rsidRDefault="004A72F6" w:rsidP="00A671B6">
            <w:pPr>
              <w:spacing w:after="0" w:line="288" w:lineRule="auto"/>
              <w:ind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Модель слова </w:t>
            </w:r>
          </w:p>
        </w:tc>
        <w:tc>
          <w:tcPr>
            <w:tcW w:w="2375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45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24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14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Лексическое и общее значение </w:t>
            </w:r>
            <w:r w:rsidRPr="00B97CC2">
              <w:rPr>
                <w:rFonts w:ascii="Times New Roman" w:hAnsi="Times New Roman"/>
                <w:lang w:eastAsia="ru-RU"/>
              </w:rPr>
              <w:t>слов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Части речи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30—32, № 20—28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Систематизировать знания о группах слов с общим (грамматическим) значением: предметности, признака предмета, действия предмета — частях речи.  </w:t>
            </w:r>
          </w:p>
          <w:p w:rsidR="004A72F6" w:rsidRPr="00B97CC2" w:rsidRDefault="004A72F6" w:rsidP="00A671B6">
            <w:pPr>
              <w:keepNext/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определении частей речи в словосочетаниях и предложениях, в употреблении в тексте нужных по смыслу частей речи (речевая тема «Урожай»), их грамотной записи и произношении.</w:t>
            </w:r>
          </w:p>
          <w:p w:rsidR="004A72F6" w:rsidRPr="00B97CC2" w:rsidRDefault="004A72F6" w:rsidP="00A671B6">
            <w:pPr>
              <w:keepNext/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Привлечь внимание детей к образности, точности, «тайнописи» языка произведений народного творчества: загадок и пословиц.</w:t>
            </w:r>
          </w:p>
          <w:p w:rsidR="004A72F6" w:rsidRPr="00B97CC2" w:rsidRDefault="004A72F6" w:rsidP="00A671B6">
            <w:pPr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Мотивировать детей к словесному творчеству и анализу работ (составить загадки о растениях (свой урожай) или на тему «Что, кого видели в лесу»)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Общее (грамматическое) значение слов с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обобщённым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лексическим значением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(</w:t>
            </w:r>
            <w:r w:rsidRPr="00B97CC2">
              <w:rPr>
                <w:rFonts w:ascii="Times New Roman" w:hAnsi="Times New Roman"/>
                <w:lang w:eastAsia="ru-RU"/>
              </w:rPr>
              <w:t>урожай, злаки, плоды)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ур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жай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г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рох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гурец</w:t>
            </w:r>
          </w:p>
          <w:p w:rsidR="004A72F6" w:rsidRPr="00B97CC2" w:rsidRDefault="004A72F6" w:rsidP="00A671B6">
            <w:pPr>
              <w:spacing w:after="0" w:line="288" w:lineRule="auto"/>
              <w:ind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</w:t>
            </w:r>
            <w:r w:rsidRPr="00B97CC2">
              <w:rPr>
                <w:rFonts w:ascii="Times New Roman" w:hAnsi="Times New Roman"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м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>дор</w:t>
            </w:r>
          </w:p>
        </w:tc>
        <w:tc>
          <w:tcPr>
            <w:tcW w:w="2375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5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4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01"/>
        </w:trPr>
        <w:tc>
          <w:tcPr>
            <w:tcW w:w="13616" w:type="dxa"/>
            <w:gridSpan w:val="14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Слово в предложении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(2 ч)</w:t>
            </w:r>
          </w:p>
        </w:tc>
        <w:tc>
          <w:tcPr>
            <w:tcW w:w="1324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17*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Слово в предложении и тексте.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Связь членов предложения.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33—34, № 1—8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Повторить сведения о предложении, тексте, о роли частей речи в их составе.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Упражнять в анализе и составлении предложений, текстов,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озаглавливании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текстов, в наблюдении над употреблением слов в переносном значении, в пересказе текста (письменно)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пурпур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пурпуровый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пурпурный </w:t>
            </w:r>
            <w:r w:rsidRPr="00B97CC2">
              <w:rPr>
                <w:rFonts w:ascii="Times New Roman" w:hAnsi="Times New Roman"/>
                <w:lang w:eastAsia="ru-RU"/>
              </w:rPr>
              <w:t>и</w:t>
            </w:r>
          </w:p>
          <w:p w:rsidR="004A72F6" w:rsidRPr="00B97CC2" w:rsidRDefault="004A72F6" w:rsidP="00A671B6">
            <w:pPr>
              <w:spacing w:after="0" w:line="288" w:lineRule="auto"/>
              <w:ind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пурпурный</w:t>
            </w:r>
          </w:p>
        </w:tc>
        <w:tc>
          <w:tcPr>
            <w:tcW w:w="2369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Анализировать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составлять </w:t>
            </w:r>
            <w:r w:rsidRPr="00B97CC2">
              <w:rPr>
                <w:rFonts w:ascii="Times New Roman" w:hAnsi="Times New Roman"/>
                <w:lang w:eastAsia="ru-RU"/>
              </w:rPr>
              <w:t>предложения и тексты.</w:t>
            </w:r>
          </w:p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Анализировать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непунктированный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текст,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выделять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нём предложения.</w:t>
            </w:r>
          </w:p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1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23.09</w:t>
            </w:r>
          </w:p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24.09</w:t>
            </w:r>
          </w:p>
        </w:tc>
        <w:tc>
          <w:tcPr>
            <w:tcW w:w="1324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ind w:left="72" w:right="57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95"/>
        </w:trPr>
        <w:tc>
          <w:tcPr>
            <w:tcW w:w="1236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Работы проверочного и творческого характера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(7 ч)</w:t>
            </w:r>
          </w:p>
        </w:tc>
        <w:tc>
          <w:tcPr>
            <w:tcW w:w="1251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4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Урок-тренинг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35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 уроке можно использовать материалы рубрики «Проверочные работы», а также невыполненные упражнения на предыдущих страницах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57" w:right="5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9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Прогнозировать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содержание текста по его заголовку, плану.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lastRenderedPageBreak/>
              <w:t>Воспроизводить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содержание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создавать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собственные высказывания в</w:t>
            </w:r>
            <w:r w:rsidRPr="00B97CC2">
              <w:rPr>
                <w:rFonts w:ascii="Times New Roman" w:hAnsi="Times New Roman"/>
                <w:lang w:eastAsia="ru-RU"/>
              </w:rPr>
              <w:t xml:space="preserve"> объёме предложения,  текста.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Договариваться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при  работе в парах: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выдвигать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собственные гипотезы (прогнозы) и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обосновывать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их,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обмениваться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мыслями,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прислушиваться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к мнению собеседника</w:t>
            </w:r>
          </w:p>
        </w:tc>
        <w:tc>
          <w:tcPr>
            <w:tcW w:w="1251" w:type="dxa"/>
            <w:gridSpan w:val="8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25.09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27.09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28.09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30.09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4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19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20*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Письмо под диктовку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письма под диктовку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36—39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Можно использовать № 6, с.36,  индивидуальные задания из материалов разворота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9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1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4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en-US"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21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en-US"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val="en-US" w:eastAsia="ru-RU"/>
              </w:rPr>
              <w:t>22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Default="004A72F6" w:rsidP="00A671B6">
            <w:pPr>
              <w:keepNext/>
              <w:spacing w:after="0" w:line="288" w:lineRule="auto"/>
              <w:outlineLvl w:val="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изложению «Свет осени»</w:t>
            </w:r>
          </w:p>
          <w:p w:rsidR="004A72F6" w:rsidRPr="00B97CC2" w:rsidRDefault="004A72F6" w:rsidP="00A671B6">
            <w:pPr>
              <w:keepNext/>
              <w:spacing w:after="0" w:line="288" w:lineRule="auto"/>
              <w:outlineLvl w:val="6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Изложение «Свет осени» </w:t>
            </w:r>
          </w:p>
          <w:p w:rsidR="004A72F6" w:rsidRPr="00B97CC2" w:rsidRDefault="004A72F6" w:rsidP="00A671B6">
            <w:pPr>
              <w:keepNext/>
              <w:spacing w:after="0" w:line="288" w:lineRule="auto"/>
              <w:outlineLvl w:val="6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изложения.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40—41, № 1—5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воспроизводить содержание текста с предварительным его прогнозированием по ориентировочным основам: заголовку, плану.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анализировать творческие работы свои и одноклассников, видеть словесные находки, речевые недочеты, давать совет и т.п.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9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1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4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tabs>
                <w:tab w:val="left" w:pos="972"/>
              </w:tabs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24*</w:t>
            </w:r>
          </w:p>
        </w:tc>
        <w:tc>
          <w:tcPr>
            <w:tcW w:w="8916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 xml:space="preserve"> Школа грамотея.</w:t>
            </w:r>
          </w:p>
        </w:tc>
        <w:tc>
          <w:tcPr>
            <w:tcW w:w="4944" w:type="dxa"/>
            <w:gridSpan w:val="14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                                                 4.10</w:t>
            </w:r>
          </w:p>
        </w:tc>
      </w:tr>
      <w:tr w:rsidR="004A72F6" w:rsidRPr="00E22FC0" w:rsidTr="00A671B6">
        <w:trPr>
          <w:cantSplit/>
          <w:trHeight w:val="570"/>
        </w:trPr>
        <w:tc>
          <w:tcPr>
            <w:tcW w:w="14940" w:type="dxa"/>
            <w:gridSpan w:val="18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ПРОВОДНИКИ НАШИХ МЫСЛЕЙ И ЧУВСТВ</w:t>
            </w:r>
            <w:r w:rsidRPr="00B97CC2">
              <w:rPr>
                <w:rFonts w:ascii="Times New Roman" w:hAnsi="Times New Roman"/>
                <w:lang w:eastAsia="ru-RU"/>
              </w:rPr>
              <w:t xml:space="preserve"> (23 ч)</w:t>
            </w:r>
          </w:p>
        </w:tc>
      </w:tr>
      <w:tr w:rsidR="004A72F6" w:rsidRPr="00E22FC0" w:rsidTr="00A671B6">
        <w:trPr>
          <w:cantSplit/>
          <w:trHeight w:val="704"/>
        </w:trPr>
        <w:tc>
          <w:tcPr>
            <w:tcW w:w="12356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Слово, предложение, текст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(1 ч)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(общее представление)</w:t>
            </w:r>
          </w:p>
        </w:tc>
        <w:tc>
          <w:tcPr>
            <w:tcW w:w="1279" w:type="dxa"/>
            <w:gridSpan w:val="11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Вводный урок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44—46, № 1—7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представление о роли основных средств языка в общении: понимании через значения слов общего смысла высказывания (предложения, текста) и способности формулировать собственные мысли.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Обратить внимание на речевой факт: в речи важно употреблять многозначные слова в определенном значении, иначе будешь неправильно понят (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снимать, понёс</w:t>
            </w:r>
            <w:r w:rsidRPr="00B97CC2">
              <w:rPr>
                <w:rFonts w:ascii="Times New Roman" w:hAnsi="Times New Roman"/>
                <w:iCs/>
                <w:lang w:eastAsia="ru-RU"/>
              </w:rPr>
              <w:t>)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val="en-US" w:eastAsia="ru-RU"/>
              </w:rPr>
              <w:t>c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витер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[тэ]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велосипед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фотоа</w:t>
            </w:r>
            <w:r w:rsidRPr="00B97CC2">
              <w:rPr>
                <w:rFonts w:ascii="Times New Roman" w:hAnsi="Times New Roman"/>
                <w:i/>
                <w:iCs/>
                <w:u w:val="single"/>
                <w:lang w:eastAsia="ru-RU"/>
              </w:rPr>
              <w:t>пп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арат</w:t>
            </w:r>
          </w:p>
        </w:tc>
        <w:tc>
          <w:tcPr>
            <w:tcW w:w="2360" w:type="dxa"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9" w:type="dxa"/>
            <w:gridSpan w:val="11"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5.10</w:t>
            </w:r>
          </w:p>
        </w:tc>
        <w:tc>
          <w:tcPr>
            <w:tcW w:w="1305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97"/>
        </w:trPr>
        <w:tc>
          <w:tcPr>
            <w:tcW w:w="12356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Слово и словосочетание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(8 ч)</w:t>
            </w:r>
          </w:p>
        </w:tc>
        <w:tc>
          <w:tcPr>
            <w:tcW w:w="1279" w:type="dxa"/>
            <w:gridSpan w:val="11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26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keepNext/>
              <w:spacing w:after="0" w:line="288" w:lineRule="auto"/>
              <w:outlineLvl w:val="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Слово и словосочетание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46—48, № 1—8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Сформировать понятие о словосочетании как распространённом слове: его роли называть предмет, действие более конкретно, чем слово, его структуре и связи в нём частей речи.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составлении словосочетаний, обратив внимание на наличие в русском языке ситуативных синонимов (</w:t>
            </w:r>
            <w:r w:rsidRPr="00B97CC2">
              <w:rPr>
                <w:rFonts w:ascii="Times New Roman" w:hAnsi="Times New Roman"/>
                <w:i/>
                <w:lang w:eastAsia="ru-RU"/>
              </w:rPr>
              <w:t>ученик</w:t>
            </w:r>
            <w:r w:rsidRPr="00B97CC2">
              <w:rPr>
                <w:rFonts w:ascii="Times New Roman" w:hAnsi="Times New Roman"/>
                <w:lang w:eastAsia="ru-RU"/>
              </w:rPr>
              <w:t xml:space="preserve">, </w:t>
            </w:r>
            <w:r w:rsidRPr="00B97CC2">
              <w:rPr>
                <w:rFonts w:ascii="Times New Roman" w:hAnsi="Times New Roman"/>
                <w:i/>
                <w:lang w:eastAsia="ru-RU"/>
              </w:rPr>
              <w:t>сын</w:t>
            </w:r>
            <w:r w:rsidRPr="00B97CC2">
              <w:rPr>
                <w:rFonts w:ascii="Times New Roman" w:hAnsi="Times New Roman"/>
                <w:lang w:eastAsia="ru-RU"/>
              </w:rPr>
              <w:t xml:space="preserve">,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пациент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и </w:t>
            </w:r>
            <w:proofErr w:type="spellStart"/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др</w:t>
            </w:r>
            <w:proofErr w:type="spellEnd"/>
            <w:proofErr w:type="gramEnd"/>
            <w:r w:rsidRPr="00B97CC2">
              <w:rPr>
                <w:rFonts w:ascii="Times New Roman" w:hAnsi="Times New Roman"/>
                <w:iCs/>
                <w:lang w:eastAsia="ru-RU"/>
              </w:rPr>
              <w:t>).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120" w:line="288" w:lineRule="auto"/>
              <w:ind w:right="-765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Словосочетание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пациент </w:t>
            </w:r>
            <w:r w:rsidRPr="00B97CC2">
              <w:rPr>
                <w:rFonts w:ascii="Times New Roman" w:hAnsi="Times New Roman"/>
                <w:lang w:eastAsia="ru-RU"/>
              </w:rPr>
              <w:t>[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цыэ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]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Осознавать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взаимосвязь реального мира, языка как языковой модели мира и речи как способа обмена мыслями и чувствами о мире.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Обнаруживать общее и различное</w:t>
            </w:r>
            <w:r w:rsidRPr="00B97CC2">
              <w:rPr>
                <w:rFonts w:ascii="Times New Roman" w:hAnsi="Times New Roman"/>
                <w:lang w:eastAsia="ru-RU"/>
              </w:rPr>
              <w:t xml:space="preserve"> в функциях слова и словосочетания.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i/>
                <w:lang w:eastAsia="ru-RU"/>
              </w:rPr>
              <w:t>Различать функции</w:t>
            </w:r>
            <w:r w:rsidRPr="00B97CC2">
              <w:rPr>
                <w:rFonts w:ascii="Times New Roman" w:hAnsi="Times New Roman"/>
                <w:lang w:eastAsia="ru-RU"/>
              </w:rPr>
              <w:t xml:space="preserve"> языковых единиц: </w:t>
            </w:r>
            <w:r w:rsidRPr="00B97CC2">
              <w:rPr>
                <w:rFonts w:ascii="Times New Roman" w:hAnsi="Times New Roman"/>
                <w:i/>
                <w:lang w:eastAsia="ru-RU"/>
              </w:rPr>
              <w:t>называть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(слово, словосочетание) и </w:t>
            </w:r>
            <w:r w:rsidRPr="00B97CC2">
              <w:rPr>
                <w:rFonts w:ascii="Times New Roman" w:hAnsi="Times New Roman"/>
                <w:i/>
                <w:lang w:eastAsia="ru-RU"/>
              </w:rPr>
              <w:lastRenderedPageBreak/>
              <w:t>выражать мысли, чувства</w:t>
            </w:r>
            <w:r w:rsidRPr="00B97CC2">
              <w:rPr>
                <w:rFonts w:ascii="Times New Roman" w:hAnsi="Times New Roman"/>
                <w:lang w:eastAsia="ru-RU"/>
              </w:rPr>
              <w:t xml:space="preserve"> (предложение, текст).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Наблюдать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над условиями связи</w:t>
            </w:r>
            <w:r w:rsidRPr="00B97CC2">
              <w:rPr>
                <w:rFonts w:ascii="Times New Roman" w:hAnsi="Times New Roman"/>
                <w:lang w:eastAsia="ru-RU"/>
              </w:rPr>
              <w:t xml:space="preserve"> разных частей речи в словосочетании, предложении.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Сравнивать и выявлять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оттенки </w:t>
            </w:r>
            <w:proofErr w:type="spellStart"/>
            <w:r w:rsidRPr="00B97CC2">
              <w:rPr>
                <w:rFonts w:ascii="Times New Roman" w:hAnsi="Times New Roman"/>
                <w:iCs/>
                <w:lang w:eastAsia="ru-RU"/>
              </w:rPr>
              <w:t>значений</w:t>
            </w:r>
            <w:r w:rsidRPr="00B97CC2">
              <w:rPr>
                <w:rFonts w:ascii="Times New Roman" w:hAnsi="Times New Roman"/>
                <w:lang w:eastAsia="ru-RU"/>
              </w:rPr>
              <w:t>синонимических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словосочетаний.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Решать задачи по применению новых орфограмм</w:t>
            </w:r>
            <w:r w:rsidRPr="00B97CC2">
              <w:rPr>
                <w:rFonts w:ascii="Times New Roman" w:hAnsi="Times New Roman"/>
                <w:lang w:eastAsia="ru-RU"/>
              </w:rPr>
              <w:t>: родовым окончаниям прилагательных, употреблению мягкого знака после шипящих на конце существительных.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lastRenderedPageBreak/>
              <w:t>Осуществлять осознанный и уместный выбор</w:t>
            </w:r>
            <w:r w:rsidRPr="00B97CC2">
              <w:rPr>
                <w:rFonts w:ascii="Times New Roman" w:hAnsi="Times New Roman"/>
                <w:lang w:eastAsia="ru-RU"/>
              </w:rPr>
              <w:t xml:space="preserve"> слов, фразеологизмов, пословиц в ситуативной речи</w:t>
            </w:r>
          </w:p>
        </w:tc>
        <w:tc>
          <w:tcPr>
            <w:tcW w:w="1279" w:type="dxa"/>
            <w:gridSpan w:val="11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7.10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8.10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9.10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12.10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14.10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16.10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18.10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19.10</w:t>
            </w:r>
          </w:p>
        </w:tc>
        <w:tc>
          <w:tcPr>
            <w:tcW w:w="1305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27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Связь частей речи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 словосочетании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49—51, № 1—8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подчинительной связью частей речи в словосочетаниях: согласованием имен существительных и прилагательных, подчинением имен существительных глаголам (без терминов); над наличием в русском языке словосочетаний с синонимическими значениями (</w:t>
            </w:r>
            <w:r w:rsidRPr="00B97CC2">
              <w:rPr>
                <w:rFonts w:ascii="Times New Roman" w:hAnsi="Times New Roman"/>
                <w:i/>
                <w:lang w:eastAsia="ru-RU"/>
              </w:rPr>
              <w:t>яблочный сок — сок из яблок).</w:t>
            </w:r>
          </w:p>
          <w:p w:rsidR="004A72F6" w:rsidRPr="00B97CC2" w:rsidRDefault="004A72F6" w:rsidP="00A671B6">
            <w:pPr>
              <w:tabs>
                <w:tab w:val="left" w:pos="5832"/>
              </w:tabs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образовании словосочетаний с заданным значением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комн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а</w:t>
            </w:r>
            <w:r w:rsidRPr="00B97CC2">
              <w:rPr>
                <w:rFonts w:ascii="Times New Roman" w:hAnsi="Times New Roman"/>
                <w:i/>
                <w:lang w:eastAsia="ru-RU"/>
              </w:rPr>
              <w:t>та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комнатный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сл</w:t>
            </w: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ú</w:t>
            </w:r>
            <w:r w:rsidRPr="00B97CC2">
              <w:rPr>
                <w:rFonts w:ascii="Times New Roman" w:hAnsi="Times New Roman"/>
                <w:i/>
                <w:lang w:eastAsia="ru-RU"/>
              </w:rPr>
              <w:t>вовый</w:t>
            </w:r>
            <w:proofErr w:type="spell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9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28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29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Род имён существительных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Определение рода имён существительных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51—55, № 1—13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языковым фактом: зависимостью связи слов при согласовании от рода имён существительных. Дать понятие о роде имени существительного как его постоянном признаке (</w:t>
            </w:r>
            <w:r w:rsidRPr="00B97CC2">
              <w:rPr>
                <w:rFonts w:ascii="Times New Roman" w:hAnsi="Times New Roman"/>
                <w:i/>
                <w:lang w:eastAsia="ru-RU"/>
              </w:rPr>
              <w:t>бывае</w:t>
            </w:r>
            <w:r w:rsidRPr="00B97CC2">
              <w:rPr>
                <w:rFonts w:ascii="Times New Roman" w:hAnsi="Times New Roman"/>
                <w:lang w:eastAsia="ru-RU"/>
              </w:rPr>
              <w:t>т …).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lang w:eastAsia="ru-RU"/>
              </w:rPr>
              <w:t>Упражнять в определении рода имен существительных, употреблённых как в единственном, так и во множественном числе (в начальном и косвенных падежах), в правильном согласовании частей речи в словосочетании (прилагательных, глаголов в прошедшем времени)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Род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простыня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(нет)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простынь </w:t>
            </w:r>
            <w:r w:rsidRPr="00B97CC2">
              <w:rPr>
                <w:rFonts w:ascii="Times New Roman" w:hAnsi="Times New Roman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простыней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туфля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iCs/>
                <w:noProof/>
                <w:color w:val="000000"/>
                <w:lang w:eastAsia="ru-RU"/>
              </w:rPr>
            </w:pPr>
          </w:p>
        </w:tc>
        <w:tc>
          <w:tcPr>
            <w:tcW w:w="1279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iCs/>
                <w:noProof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72"/>
              <w:rPr>
                <w:rFonts w:ascii="Times New Roman" w:hAnsi="Times New Roman"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lastRenderedPageBreak/>
              <w:t>30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Изменение имён прилагательных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 родам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56—58, № 1—7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Обратить внимание на родовые формы имен прилагательных (непостоянный признак), на наличие определенных окончаний (родовые окончания — орфограмма). 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iCs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lang w:eastAsia="ru-RU"/>
              </w:rPr>
              <w:t>Упражнять в согласовании с существительными имён прилагательных, решая как орфографические задачи, так и задачи по культуре речи (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как сказать правильно: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… ужасный/ ужасная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неряха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>?)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0" w:type="dxa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79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lastRenderedPageBreak/>
              <w:t>31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32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Употребление мягкого знака после шипящих на конце существительных женского рода (в именительном падеже)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58—62, № 1—18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Познакомить с новой орфограммой. При решении орфографической задачи дать установку: ориентироваться на всю совокупность признаков этой орфограммы. 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Упражнять в определении рода имен существительных, в выборе мягкого знака, в подборе нужных по смыслу слов, в письме под диктовку. 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смыслом и формой его выражения в пословицах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тюль</w:t>
            </w:r>
            <w:r w:rsidRPr="00B97CC2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м.р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.)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шампунь</w:t>
            </w:r>
            <w:r w:rsidRPr="00B97CC2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м.р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.)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60" w:type="dxa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79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lastRenderedPageBreak/>
              <w:t>33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*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Устойчивые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сочетания слов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63—64, № 1—6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представление о наличии в русском языке особого рода словосочетаний — устойчивых выражений, смысл которых не определяется значениями входящих в них слов.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установлении значений фразеологизмов (с использованием фразеологических словарей), в синонимической замене одним словом или сочетанием слов, в нахождении рифмы, в употреблении фразеологизмов в речи.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Организовать наблюдение над выразительностью русского фразеологизма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вертеться как белка в колесе  </w:t>
            </w:r>
            <w:r w:rsidRPr="00B97CC2">
              <w:rPr>
                <w:rFonts w:ascii="Times New Roman" w:hAnsi="Times New Roman"/>
                <w:lang w:eastAsia="ru-RU"/>
              </w:rPr>
              <w:t xml:space="preserve">в сопоставлении с однозначными идиомами из других языков: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быть занятым как пчела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(англ.),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стрелять из четырёх ружей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(фр.),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не знать ни отдыха, ни покоя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(нем.)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Фразеологизмы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(идиомы)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Вертеться как белка в колесе</w:t>
            </w:r>
          </w:p>
        </w:tc>
        <w:tc>
          <w:tcPr>
            <w:tcW w:w="2360" w:type="dxa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79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30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532"/>
        </w:trPr>
        <w:tc>
          <w:tcPr>
            <w:tcW w:w="14940" w:type="dxa"/>
            <w:gridSpan w:val="1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Предложение — языковое средство выражения мыслей и чувств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(1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34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lang w:eastAsia="ru-RU"/>
              </w:rPr>
              <w:t>Предложение (вводный урок)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65—67, № 1—4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представление о предложении: единица языка и речи, с  помощью которой можно выразить мысль, чувство, связь слов не только по смыслу, но и грамматически (с помощью изменения слов и употребления предлогов, союзов).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представление о грамматике как разделе науки о языке, её составных частях: морфологии, синтаксисе (по таблице)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природа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природный</w:t>
            </w:r>
          </w:p>
        </w:tc>
        <w:tc>
          <w:tcPr>
            <w:tcW w:w="2369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Квалифицировать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предложение и текст по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совокупности признаков</w:t>
            </w:r>
          </w:p>
        </w:tc>
        <w:tc>
          <w:tcPr>
            <w:tcW w:w="1200" w:type="dxa"/>
            <w:gridSpan w:val="5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21.10</w:t>
            </w:r>
          </w:p>
        </w:tc>
        <w:tc>
          <w:tcPr>
            <w:tcW w:w="137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81"/>
        </w:trPr>
        <w:tc>
          <w:tcPr>
            <w:tcW w:w="14940" w:type="dxa"/>
            <w:gridSpan w:val="1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Виды предложений по цели высказывания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(3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35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Вопросительные и повествовательные предложения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67—69, № 1—7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представление о предложении с позиций его функции — цели высказывания, речевой задачи. Дифференциация вопросительных и повествовательных предложений по цели высказывания: задаем вопросы, отвечаем, сообщаем; по интонационной окраске.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наличием внешних признаков а) вопросительных предложений: вопросительной интонации, вопросительного знака, наличием вопросительных слов, частиц; б) повествовательных предложений: повествовательной интонации, точки в конце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Запрос информации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(вопрос)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Сообщение (ответ)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64" w:type="dxa"/>
            <w:gridSpan w:val="5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Сравнивать и выделять отличительные признаки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предложений, разных по цели высказывания и интонации.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Экспериментировать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 заменой смысла предложения (утверждения, отрицания)</w:t>
            </w:r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,</w:t>
            </w:r>
            <w:r w:rsidRPr="00B97CC2">
              <w:rPr>
                <w:rFonts w:ascii="Times New Roman" w:hAnsi="Times New Roman"/>
                <w:lang w:eastAsia="ru-RU"/>
              </w:rPr>
              <w:t>и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спользуя частицы.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lastRenderedPageBreak/>
              <w:t>Уместно пользоваться</w:t>
            </w:r>
            <w:r w:rsidRPr="00B97CC2">
              <w:rPr>
                <w:rFonts w:ascii="Times New Roman" w:hAnsi="Times New Roman"/>
                <w:lang w:eastAsia="ru-RU"/>
              </w:rPr>
              <w:t xml:space="preserve"> разными типами предложений при беседе (диалоге) в разных речевых ситуациях</w:t>
            </w:r>
          </w:p>
        </w:tc>
        <w:tc>
          <w:tcPr>
            <w:tcW w:w="1065" w:type="dxa"/>
            <w:gridSpan w:val="6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22.10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23.10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25.10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gridSpan w:val="3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36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Повествовательные предложения (утверждаем, отрицаем)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69—71, № 1—7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Познакомить с вариантами повествовательных предложений: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утвёрдительными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, отрицательными. Показать роль частицы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не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выражении отрицательного смысла предложения. 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Познакомить с орфограммой — раздельное написание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не</w:t>
            </w:r>
            <w:r w:rsidRPr="00B97CC2">
              <w:rPr>
                <w:rFonts w:ascii="Times New Roman" w:hAnsi="Times New Roman"/>
                <w:lang w:eastAsia="ru-RU"/>
              </w:rPr>
              <w:t xml:space="preserve"> с глаголами.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Наблюдение над употреблением частицы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не</w:t>
            </w:r>
            <w:r w:rsidRPr="00B97CC2">
              <w:rPr>
                <w:rFonts w:ascii="Times New Roman" w:hAnsi="Times New Roman"/>
                <w:lang w:eastAsia="ru-RU"/>
              </w:rPr>
              <w:t xml:space="preserve"> перед словами в художественных текстах, загадках, пословицах, её смысловой нагрузкой, написанием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Отрицательная частица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64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37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Побудительные  предложения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72—73, № 1—6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lang w:eastAsia="ru-RU"/>
              </w:rPr>
              <w:t>Познакомить с признаками побудительных предложений: их речевыми задачами (просьба, приказ, совет, запрет и пр.), особой «повелительной формой» глаголов, наличием обращений.</w:t>
            </w:r>
            <w:proofErr w:type="gramEnd"/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Наблюдение над употреблением частицы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не</w:t>
            </w:r>
            <w:r w:rsidRPr="00B97CC2">
              <w:rPr>
                <w:rFonts w:ascii="Times New Roman" w:hAnsi="Times New Roman"/>
                <w:lang w:eastAsia="ru-RU"/>
              </w:rPr>
              <w:t xml:space="preserve"> с глаголами, слов-обращений в побудительных предложениях.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смыслом и формой его выражения в пословицах типа  «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Семь раз отмерь — один отрежь»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Речевая задача</w:t>
            </w:r>
          </w:p>
        </w:tc>
        <w:tc>
          <w:tcPr>
            <w:tcW w:w="2564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53"/>
        </w:trPr>
        <w:tc>
          <w:tcPr>
            <w:tcW w:w="14940" w:type="dxa"/>
            <w:gridSpan w:val="18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Восклицательные предложения как выразители чувств</w:t>
            </w:r>
            <w:r w:rsidRPr="00B97CC2">
              <w:rPr>
                <w:rFonts w:ascii="Times New Roman" w:hAnsi="Times New Roman"/>
                <w:lang w:eastAsia="ru-RU"/>
              </w:rPr>
              <w:t xml:space="preserve"> (1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38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Восклицательные  предложения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74—76, № 1—7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представления о восклицательных предложениях как предложениях, произносимых с сильным чувством, восклицательной интонацией  (характеристика по интонации).   Обратить внимание, что восклицательными могут быть любые предложения по цели высказывания.</w:t>
            </w:r>
          </w:p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определении речевой задачи, основного чувства и соответствующем интонировании читаемых предложений, собственных высказываний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Восклицательная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интонация</w:t>
            </w:r>
          </w:p>
        </w:tc>
        <w:tc>
          <w:tcPr>
            <w:tcW w:w="2609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Интонировать высказывание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зависимости от силы выражаемого чувства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26.10</w:t>
            </w:r>
          </w:p>
        </w:tc>
        <w:tc>
          <w:tcPr>
            <w:tcW w:w="1360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89"/>
        </w:trPr>
        <w:tc>
          <w:tcPr>
            <w:tcW w:w="12605" w:type="dxa"/>
            <w:gridSpan w:val="10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Знаки препинания в конце предложений</w:t>
            </w:r>
            <w:r w:rsidRPr="00B97CC2">
              <w:rPr>
                <w:rFonts w:ascii="Times New Roman" w:hAnsi="Times New Roman"/>
                <w:lang w:eastAsia="ru-RU"/>
              </w:rPr>
              <w:t xml:space="preserve"> (2 ч)</w:t>
            </w:r>
          </w:p>
        </w:tc>
        <w:tc>
          <w:tcPr>
            <w:tcW w:w="975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1360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39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40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41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42</w:t>
            </w:r>
          </w:p>
        </w:tc>
        <w:tc>
          <w:tcPr>
            <w:tcW w:w="1979" w:type="dxa"/>
          </w:tcPr>
          <w:p w:rsidR="004A72F6" w:rsidRPr="00B97CC2" w:rsidRDefault="004A72F6" w:rsidP="00A671B6">
            <w:pPr>
              <w:keepNext/>
              <w:spacing w:after="0" w:line="288" w:lineRule="auto"/>
              <w:outlineLvl w:val="6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Знаки  препинания в конце предложений (обобщение)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76—80, № 1—15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Контрольный диктант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контрольного диктанта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Учить наблюдать и сопоставлять цель высказывания, интонационное выделение в устной речи и пунктуационное в письменной речи.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«чтении» знаков препинания в конце предложений и постановке их самостоятельно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Пунктуация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Знаки препинания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 конце предложений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09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«Читать» знаки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препинания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(понимать значение) </w:t>
            </w:r>
            <w:r w:rsidRPr="00B97CC2">
              <w:rPr>
                <w:rFonts w:ascii="Times New Roman" w:hAnsi="Times New Roman"/>
                <w:lang w:eastAsia="ru-RU"/>
              </w:rPr>
              <w:t xml:space="preserve">в конце предложений.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Сопоставлять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интонации и знаки препинания,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осознавать их взаимосвязь.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28.10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29,10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30.10.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6.11</w:t>
            </w:r>
          </w:p>
        </w:tc>
        <w:tc>
          <w:tcPr>
            <w:tcW w:w="1360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99"/>
        </w:trPr>
        <w:tc>
          <w:tcPr>
            <w:tcW w:w="12605" w:type="dxa"/>
            <w:gridSpan w:val="10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Текст как основное языковое средство выражения объёмных высказываний</w:t>
            </w:r>
            <w:r w:rsidRPr="00B97CC2">
              <w:rPr>
                <w:rFonts w:ascii="Times New Roman" w:hAnsi="Times New Roman"/>
                <w:lang w:eastAsia="ru-RU"/>
              </w:rPr>
              <w:t xml:space="preserve"> (3 ч)</w:t>
            </w:r>
          </w:p>
        </w:tc>
        <w:tc>
          <w:tcPr>
            <w:tcW w:w="2335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43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Текст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81—82, № 1—6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keepNext/>
              <w:spacing w:after="0" w:line="288" w:lineRule="auto"/>
              <w:outlineLvl w:val="6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Обобщить известные детям признаки текста (тематическое единство), углубить представления  о функциях (речевых задачах) текстов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Текст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Объёмное высказывание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609" w:type="dxa"/>
            <w:gridSpan w:val="6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Устанавливать связь</w:t>
            </w:r>
            <w:r w:rsidRPr="00B97CC2">
              <w:rPr>
                <w:rFonts w:ascii="Times New Roman" w:hAnsi="Times New Roman"/>
                <w:lang w:eastAsia="ru-RU"/>
              </w:rPr>
              <w:t xml:space="preserve"> между речевым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назначением предложений и функциональными типами текстов.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Дифференцировать </w:t>
            </w:r>
            <w:r w:rsidRPr="00B97CC2">
              <w:rPr>
                <w:rFonts w:ascii="Times New Roman" w:hAnsi="Times New Roman"/>
                <w:lang w:eastAsia="ru-RU"/>
              </w:rPr>
              <w:t>типы текстов по их назначению (функции)</w:t>
            </w:r>
          </w:p>
        </w:tc>
        <w:tc>
          <w:tcPr>
            <w:tcW w:w="1125" w:type="dxa"/>
            <w:gridSpan w:val="7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11.11</w:t>
            </w:r>
          </w:p>
        </w:tc>
        <w:tc>
          <w:tcPr>
            <w:tcW w:w="121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44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45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79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Типы текстов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Составление текста по картинкам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83—87, № 1—14</w:t>
            </w:r>
          </w:p>
        </w:tc>
        <w:tc>
          <w:tcPr>
            <w:tcW w:w="5520" w:type="dxa"/>
          </w:tcPr>
          <w:p w:rsidR="004A72F6" w:rsidRPr="00B97CC2" w:rsidRDefault="004A72F6" w:rsidP="00A671B6">
            <w:pPr>
              <w:tabs>
                <w:tab w:val="left" w:pos="5751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Познакомить с дифференциацией текстов по их назначению (речевой задаче). Организовать наблюдение над текстами разных типов.</w:t>
            </w:r>
          </w:p>
          <w:p w:rsidR="004A72F6" w:rsidRPr="00B97CC2" w:rsidRDefault="004A72F6" w:rsidP="00A671B6">
            <w:pPr>
              <w:keepNext/>
              <w:spacing w:after="0" w:line="288" w:lineRule="auto"/>
              <w:outlineLvl w:val="6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Стимулировать творческую работу по составлению текстов по началу, по сюжетным рисункам</w:t>
            </w:r>
          </w:p>
        </w:tc>
        <w:tc>
          <w:tcPr>
            <w:tcW w:w="1417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Повествование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Описание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Рассуждение</w:t>
            </w:r>
          </w:p>
        </w:tc>
        <w:tc>
          <w:tcPr>
            <w:tcW w:w="2609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125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1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2605" w:type="dxa"/>
            <w:gridSpan w:val="10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Проверочные работы и подготовка к ним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(4 ч)</w:t>
            </w:r>
          </w:p>
        </w:tc>
        <w:tc>
          <w:tcPr>
            <w:tcW w:w="112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10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846"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46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916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Урок-тренинг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88—92</w:t>
            </w:r>
          </w:p>
        </w:tc>
        <w:tc>
          <w:tcPr>
            <w:tcW w:w="2609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12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12.11</w:t>
            </w:r>
          </w:p>
        </w:tc>
        <w:tc>
          <w:tcPr>
            <w:tcW w:w="121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1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47*</w:t>
            </w:r>
          </w:p>
        </w:tc>
        <w:tc>
          <w:tcPr>
            <w:tcW w:w="8916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Резервный урок</w:t>
            </w:r>
          </w:p>
        </w:tc>
        <w:tc>
          <w:tcPr>
            <w:tcW w:w="2609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12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13.11</w:t>
            </w:r>
          </w:p>
        </w:tc>
        <w:tc>
          <w:tcPr>
            <w:tcW w:w="121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</w:tbl>
    <w:p w:rsidR="004A72F6" w:rsidRPr="00B97CC2" w:rsidRDefault="004A72F6" w:rsidP="00A671B6">
      <w:pPr>
        <w:spacing w:after="0" w:line="240" w:lineRule="auto"/>
        <w:rPr>
          <w:rFonts w:ascii="Times New Roman" w:hAnsi="Times New Roman"/>
          <w:lang w:eastAsia="ru-RU"/>
        </w:rPr>
      </w:pPr>
    </w:p>
    <w:p w:rsidR="004A72F6" w:rsidRPr="00B97CC2" w:rsidRDefault="004A72F6" w:rsidP="00A671B6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980"/>
        <w:gridCol w:w="5940"/>
        <w:gridCol w:w="1980"/>
        <w:gridCol w:w="1545"/>
        <w:gridCol w:w="1215"/>
        <w:gridCol w:w="1200"/>
      </w:tblGrid>
      <w:tr w:rsidR="004A72F6" w:rsidRPr="00E22FC0" w:rsidTr="00A671B6">
        <w:trPr>
          <w:cantSplit/>
          <w:trHeight w:val="431"/>
        </w:trPr>
        <w:tc>
          <w:tcPr>
            <w:tcW w:w="13740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2-я четверть</w:t>
            </w:r>
          </w:p>
        </w:tc>
        <w:tc>
          <w:tcPr>
            <w:tcW w:w="1200" w:type="dxa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703"/>
        </w:trPr>
        <w:tc>
          <w:tcPr>
            <w:tcW w:w="12525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ПРОВОДНИКИ НАШИХ МЫСЛЕЙ И ЧУВСТВ</w:t>
            </w:r>
            <w:r w:rsidRPr="00B97CC2">
              <w:rPr>
                <w:rFonts w:ascii="Times New Roman" w:hAnsi="Times New Roman"/>
                <w:lang w:eastAsia="ru-RU"/>
              </w:rPr>
              <w:t xml:space="preserve"> (продолжение) (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 ч)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 xml:space="preserve">Разные типы текстов </w:t>
            </w:r>
            <w:r w:rsidRPr="00B97CC2">
              <w:rPr>
                <w:rFonts w:ascii="Times New Roman" w:hAnsi="Times New Roman"/>
                <w:lang w:eastAsia="ru-RU"/>
              </w:rPr>
              <w:t>(обобщение)</w:t>
            </w:r>
          </w:p>
        </w:tc>
        <w:tc>
          <w:tcPr>
            <w:tcW w:w="1215" w:type="dxa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0" w:type="dxa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48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49*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Разные типы текстов Повторение типов текстов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93—95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Повторение по избранным материалам разворота «Мастерская слова» на тему «Наступление зимы. Первый снег», репродукции картины А.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Пластова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«Первый снег» (учебник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Э.Э.Кац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«Литературное чтение» 2 класс)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545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Воспроизводить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содержание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создавать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собственные </w:t>
            </w:r>
            <w:proofErr w:type="spellStart"/>
            <w:r w:rsidRPr="00B97CC2">
              <w:rPr>
                <w:rFonts w:ascii="Times New Roman" w:hAnsi="Times New Roman"/>
                <w:iCs/>
                <w:lang w:eastAsia="ru-RU"/>
              </w:rPr>
              <w:t>высказывания</w:t>
            </w:r>
            <w:r w:rsidRPr="00B97CC2">
              <w:rPr>
                <w:rFonts w:ascii="Times New Roman" w:hAnsi="Times New Roman"/>
                <w:lang w:eastAsia="ru-RU"/>
              </w:rPr>
              <w:t>в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объёме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предложения, текста.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Различать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объём предлагаемых тем высказываний и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высказываться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 рамках темы.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lastRenderedPageBreak/>
              <w:t xml:space="preserve">Использовать план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для воспроизведения и составления текста,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оценивать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информативность плана.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Разгадывать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составлять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тексты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загадок, используя слова с переносным значением.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«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Читать»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рисунки, репродукции картин,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создавать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высказывания по описанию картин.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Сотрудничать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в парах: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выдвигать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собственные гипотезы (прогнозы) и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обосновывать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их,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обмениваться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мыслями,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прислушиваться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к мнению собеседников.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Давать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доброжелательные советы по поводу творческих работ,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корректировать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собственные работы</w:t>
            </w:r>
          </w:p>
        </w:tc>
        <w:tc>
          <w:tcPr>
            <w:tcW w:w="1215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15.11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18.11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19.11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20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0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50*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51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Подготовка  написанию изложения «Пеструшка»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Изложение «Пеструшка»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 Анализ изложения «Пеструшка»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93—94, № 1—3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воспроизведению текста повествовательного характера о наступлении зимы с опорой на план. Углубить представление о назначении плана, его информативности, структуре.  Работа с памяткой по написанию изложений.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вариантами плана, учить выбирать тот вариант, который легче поможет воспроизвести содержание текста.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работ учащихся, работа над речевыми и другими недочётами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Изложение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План текста, его информативность</w:t>
            </w:r>
          </w:p>
        </w:tc>
        <w:tc>
          <w:tcPr>
            <w:tcW w:w="1545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15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tabs>
                <w:tab w:val="left" w:pos="972"/>
              </w:tabs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53*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Творческая работа: составление текста загадки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94, № 4—5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Учить анализировать особенности содержания, структуры и языка  текста загадки (о снежинке, первом снеге) и составлять собственные тексты (по желанию). 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слушать загадки, составленные одноклассниками, давать советы по их корректировке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Особенности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текста загадки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Изобразительно-выразительные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средства</w:t>
            </w:r>
          </w:p>
        </w:tc>
        <w:tc>
          <w:tcPr>
            <w:tcW w:w="1545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15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tabs>
                <w:tab w:val="left" w:pos="972"/>
              </w:tabs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54*</w:t>
            </w:r>
          </w:p>
          <w:p w:rsidR="004A72F6" w:rsidRPr="00B97CC2" w:rsidRDefault="004A72F6" w:rsidP="00A671B6">
            <w:pPr>
              <w:tabs>
                <w:tab w:val="left" w:pos="972"/>
              </w:tabs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55</w:t>
            </w:r>
          </w:p>
          <w:p w:rsidR="004A72F6" w:rsidRPr="00B97CC2" w:rsidRDefault="004A72F6" w:rsidP="00A671B6">
            <w:pPr>
              <w:tabs>
                <w:tab w:val="left" w:pos="972"/>
              </w:tabs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Творческая работа: составление текста (в прозе или стихах) на тему наступления  зимы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94—95, № 6—7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различать узкие и широкие темы, выбирать и подбирать материал для избранной темы, логично излагать мысли при составлении собственного текста на темы «Снежинка», «Первый снег» и др.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средствами выражения темы и основной мысли в стихотворных текстах (поэта, школьника), в текстах одноклассников.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Пропедевтика норм записи слов и предложений, абзаца при записи частей текста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Сочинение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Жанр текста</w:t>
            </w:r>
          </w:p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Узкие и широкие темы высказываний</w:t>
            </w:r>
          </w:p>
        </w:tc>
        <w:tc>
          <w:tcPr>
            <w:tcW w:w="1545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15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2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</w:tbl>
    <w:p w:rsidR="004A72F6" w:rsidRPr="00B97CC2" w:rsidRDefault="004A72F6" w:rsidP="00A671B6">
      <w:pPr>
        <w:spacing w:after="0" w:line="240" w:lineRule="auto"/>
        <w:rPr>
          <w:rFonts w:ascii="Times New Roman" w:hAnsi="Times New Roman"/>
          <w:lang w:eastAsia="ru-RU"/>
        </w:rPr>
      </w:pPr>
    </w:p>
    <w:p w:rsidR="004A72F6" w:rsidRPr="00B97CC2" w:rsidRDefault="004A72F6" w:rsidP="00A671B6">
      <w:pPr>
        <w:spacing w:after="0" w:line="240" w:lineRule="auto"/>
        <w:rPr>
          <w:rFonts w:ascii="Times New Roman" w:hAnsi="Times New Roman"/>
          <w:lang w:eastAsia="ru-RU"/>
        </w:rPr>
      </w:pPr>
      <w:r w:rsidRPr="00B97CC2">
        <w:rPr>
          <w:rFonts w:ascii="Times New Roman" w:hAnsi="Times New Roman"/>
          <w:lang w:eastAsia="ru-RU"/>
        </w:rPr>
        <w:br w:type="page"/>
      </w:r>
      <w:r w:rsidRPr="00B97CC2">
        <w:rPr>
          <w:rFonts w:ascii="Times New Roman" w:hAnsi="Times New Roman"/>
          <w:lang w:eastAsia="ru-RU"/>
        </w:rPr>
        <w:lastRenderedPageBreak/>
        <w:t>3ч резерв на конец года.</w:t>
      </w: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980"/>
        <w:gridCol w:w="5940"/>
        <w:gridCol w:w="1980"/>
        <w:gridCol w:w="2010"/>
        <w:gridCol w:w="45"/>
        <w:gridCol w:w="900"/>
        <w:gridCol w:w="15"/>
        <w:gridCol w:w="15"/>
        <w:gridCol w:w="75"/>
        <w:gridCol w:w="900"/>
      </w:tblGrid>
      <w:tr w:rsidR="004A72F6" w:rsidRPr="00E22FC0" w:rsidTr="00A671B6">
        <w:trPr>
          <w:cantSplit/>
          <w:trHeight w:val="791"/>
        </w:trPr>
        <w:tc>
          <w:tcPr>
            <w:tcW w:w="1303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  <w:t>О ГЛАВНОМ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(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23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ч)</w:t>
            </w: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(главные части в средствах языка)</w:t>
            </w:r>
          </w:p>
        </w:tc>
        <w:tc>
          <w:tcPr>
            <w:tcW w:w="1005" w:type="dxa"/>
            <w:gridSpan w:val="4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4A72F6" w:rsidRPr="00B97CC2" w:rsidRDefault="004A72F6" w:rsidP="00A671B6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57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Общее представление о главных частях в разных средствах языка (слове, словосочетании, предложении, тексте)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98—100, № 1—6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анализировать материал таблицы и делать выводы  о наличии в основных средствах языка главных структурных частей.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текстами, отражающими ситуации общения по телефону, актуализировать правила ведения беседы по телефону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б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е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седа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беседовать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собеседник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собеседование</w:t>
            </w:r>
          </w:p>
        </w:tc>
        <w:tc>
          <w:tcPr>
            <w:tcW w:w="2055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Обнаруживать взаимозависимость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между главными структурными частями языковых средств и главной информацией, выражаемой посредством их.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Анализировать, обобщать </w:t>
            </w:r>
            <w:r w:rsidRPr="00B97CC2">
              <w:rPr>
                <w:rFonts w:ascii="Times New Roman" w:hAnsi="Times New Roman"/>
                <w:lang w:eastAsia="ru-RU"/>
              </w:rPr>
              <w:t>факты таблицы,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извлекать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из неё нужную </w:t>
            </w:r>
            <w:r w:rsidRPr="00B97CC2">
              <w:rPr>
                <w:rFonts w:ascii="Times New Roman" w:hAnsi="Times New Roman"/>
                <w:lang w:eastAsia="ru-RU"/>
              </w:rPr>
              <w:t>информацию.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Выявлять </w:t>
            </w:r>
            <w:r w:rsidRPr="00B97CC2">
              <w:rPr>
                <w:rFonts w:ascii="Times New Roman" w:hAnsi="Times New Roman"/>
                <w:lang w:eastAsia="ru-RU"/>
              </w:rPr>
              <w:t>основную мысль высказывания.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 w:val="restart"/>
          </w:tcPr>
          <w:p w:rsidR="004A72F6" w:rsidRPr="00B97CC2" w:rsidRDefault="00FA4EBC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22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23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</w:tc>
        <w:tc>
          <w:tcPr>
            <w:tcW w:w="90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olor w:val="000000"/>
                <w:lang w:eastAsia="ru-RU"/>
              </w:rPr>
              <w:t>Главная (основная) мысль текста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olor w:val="000000"/>
                <w:lang w:eastAsia="ru-RU"/>
              </w:rPr>
              <w:t>С. 116—119, № 1—10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 основе разных текстов дать представление об основной мысли текста. Организовать наблюдение над приёмами выражения основной мысли основного чувства в баснях и других жанрах.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безошибочном списывании текстов с учебника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Основная мысль</w:t>
            </w: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46"/>
        </w:trPr>
        <w:tc>
          <w:tcPr>
            <w:tcW w:w="1303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Корень — главная значимая часть слова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(13 ч)</w:t>
            </w:r>
          </w:p>
        </w:tc>
        <w:tc>
          <w:tcPr>
            <w:tcW w:w="1005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Роль корня как смыслового ядра слова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100—102, №1—7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Углубить представление о роли корня в словах и правописании орфограмм в корнях, дать общее представление об историческом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корне слова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Упражнять в выделении корня в однокоренных словах, в отдельном слове, в моделировании слов, в отличии однокоренных слов 1) от форм одного и того же слова, 2) от синонимов.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Учить обращаться за справками к этимологическому словарю и работать с ним, в частности, исследовать исторические корни в словах </w:t>
            </w:r>
            <w:r w:rsidRPr="00B97CC2">
              <w:rPr>
                <w:rFonts w:ascii="Times New Roman" w:hAnsi="Times New Roman"/>
                <w:i/>
                <w:lang w:eastAsia="ru-RU"/>
              </w:rPr>
              <w:t>русский, Россия, родник, родина, народ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Исторический корень слова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Этимология слова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 xml:space="preserve">модель 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[дэ]</w:t>
            </w:r>
          </w:p>
        </w:tc>
        <w:tc>
          <w:tcPr>
            <w:tcW w:w="2055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Вникать в смысл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слова по его историческому корню,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связывать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появление слов в языке с событиями культуры в развитии общества.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Выявлять </w:t>
            </w:r>
            <w:r w:rsidRPr="00B97CC2">
              <w:rPr>
                <w:rFonts w:ascii="Times New Roman" w:hAnsi="Times New Roman"/>
                <w:lang w:eastAsia="ru-RU"/>
              </w:rPr>
              <w:t>главную смысловую част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слова — корень.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Наблюдать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факты чередования гласных и согласных в корнях слов.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Использовать </w:t>
            </w:r>
            <w:r w:rsidRPr="00B97CC2">
              <w:rPr>
                <w:rFonts w:ascii="Times New Roman" w:hAnsi="Times New Roman"/>
                <w:lang w:eastAsia="ru-RU"/>
              </w:rPr>
              <w:t xml:space="preserve">разнообразные способы и приёмы </w:t>
            </w:r>
            <w:r w:rsidRPr="00B97CC2">
              <w:rPr>
                <w:rFonts w:ascii="Times New Roman" w:hAnsi="Times New Roman"/>
                <w:lang w:eastAsia="ru-RU"/>
              </w:rPr>
              <w:lastRenderedPageBreak/>
              <w:t>проверки слов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с двумя безударными гласными в корне.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Развивать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графическую и орфографическую зоркость.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Прогнозировать содержание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текста,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давать его версии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по многозначному заголовку.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 w:val="restart"/>
          </w:tcPr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25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26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27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29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30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.11</w:t>
            </w: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2.12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3.12</w:t>
            </w:r>
          </w:p>
          <w:p w:rsidR="004A72F6" w:rsidRPr="00B97CC2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4.12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FA4EBC" w:rsidRDefault="00FA4EBC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6.12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7.12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9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B9195F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B9195F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10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11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90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60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61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62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Правописание корня Повторение правописания корня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Обобщение правописания корня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102—107, № 1—16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правописании безударных гласных, парных звонких и глухих согласных, непроизносимых, двойных согласных  в корнях слов.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Организовать наблюдение за написанием корней, в которых имеется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чередование согласных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к//</w:t>
            </w:r>
            <w:proofErr w:type="gramStart"/>
            <w:r w:rsidRPr="00B97CC2">
              <w:rPr>
                <w:rFonts w:ascii="Times New Roman" w:hAnsi="Times New Roman"/>
                <w:i/>
                <w:lang w:eastAsia="ru-RU"/>
              </w:rPr>
              <w:t>ч</w:t>
            </w:r>
            <w:proofErr w:type="gramEnd"/>
            <w:r w:rsidRPr="00B97CC2">
              <w:rPr>
                <w:rFonts w:ascii="Times New Roman" w:hAnsi="Times New Roman"/>
                <w:i/>
                <w:lang w:eastAsia="ru-RU"/>
              </w:rPr>
              <w:t xml:space="preserve">, х//ш, г//з//ж </w:t>
            </w:r>
            <w:r w:rsidRPr="00B97CC2">
              <w:rPr>
                <w:rFonts w:ascii="Times New Roman" w:hAnsi="Times New Roman"/>
                <w:lang w:eastAsia="ru-RU"/>
              </w:rPr>
              <w:t xml:space="preserve">и др., безударный гласный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и</w:t>
            </w:r>
            <w:r w:rsidRPr="00B97CC2">
              <w:rPr>
                <w:rFonts w:ascii="Times New Roman" w:hAnsi="Times New Roman"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lang w:eastAsia="ru-RU"/>
              </w:rPr>
              <w:t>Упражнятьв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совершенствовании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разных видов письма, особенно под диктовку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Чередование</w:t>
            </w:r>
          </w:p>
          <w:p w:rsidR="004A72F6" w:rsidRPr="00B97CC2" w:rsidRDefault="004A72F6" w:rsidP="00A671B6">
            <w:pPr>
              <w:spacing w:after="120" w:line="288" w:lineRule="auto"/>
              <w:ind w:right="-765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согласных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лома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соломенный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63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64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Если в корне две безударные гласные.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Способы проверки двух безударных гласных.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107—111, № 1—12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Обогатить детей способами проверки двух безударных гласных в слове: 1) подбор двух проверочных слов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вечереет, колосок; 2) </w:t>
            </w:r>
            <w:r w:rsidRPr="00B97CC2">
              <w:rPr>
                <w:rFonts w:ascii="Times New Roman" w:hAnsi="Times New Roman"/>
                <w:lang w:eastAsia="ru-RU"/>
              </w:rPr>
              <w:t xml:space="preserve">запоминание, сверка со словарём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соловей, огород, </w:t>
            </w:r>
            <w:r w:rsidRPr="00B97CC2">
              <w:rPr>
                <w:rFonts w:ascii="Times New Roman" w:hAnsi="Times New Roman"/>
                <w:lang w:eastAsia="ru-RU"/>
              </w:rPr>
              <w:t xml:space="preserve">3) новый: сопоставление буквосочетаний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оро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>//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ра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 xml:space="preserve">,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оло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>//ла, ере//ре.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сведения из истории развития языка: наличие в современном языке пар слов, пришедших в язык из старославянского языка (с неполногласными сочетаниями) и древнерусского языка (с полногласными сочетаниями), стилевое различие синонимов: </w:t>
            </w:r>
            <w:r w:rsidRPr="00B97CC2">
              <w:rPr>
                <w:rFonts w:ascii="Times New Roman" w:hAnsi="Times New Roman"/>
                <w:i/>
                <w:lang w:eastAsia="ru-RU"/>
              </w:rPr>
              <w:t>город-град, золото-злато.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извлекать народную мудрость, выраженную в пословицах: «</w:t>
            </w:r>
            <w:r w:rsidRPr="00B97CC2">
              <w:rPr>
                <w:rFonts w:ascii="Times New Roman" w:hAnsi="Times New Roman"/>
                <w:i/>
                <w:lang w:eastAsia="ru-RU"/>
              </w:rPr>
              <w:t>Мудрость в голове, а не в бороде», «Огород — для семьи доход»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Старославянизмы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Полногласие</w:t>
            </w:r>
          </w:p>
          <w:p w:rsidR="004A72F6" w:rsidRPr="00B97CC2" w:rsidRDefault="004A72F6" w:rsidP="00A671B6">
            <w:pPr>
              <w:spacing w:after="120" w:line="288" w:lineRule="auto"/>
              <w:ind w:right="-765"/>
              <w:rPr>
                <w:rFonts w:ascii="Times New Roman" w:hAnsi="Times New Roman"/>
                <w:i/>
                <w:u w:val="single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Неполногласие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г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род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огородный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оло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тенце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полотно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65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 непроверяемыми гласными в корне.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Повторение словарных слов.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111—113, № 13—20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написании слов из словаря. Актуализировать возможные способы проверки слов такого типа: 1) сопоставление слов с полногласными и неполногласными сочетаниями, 2) экскурс в этимологию слова (поиск исторического корня).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lang w:eastAsia="ru-RU"/>
              </w:rPr>
              <w:t xml:space="preserve">Провести этимологический экскурс: древнерусское слово </w:t>
            </w:r>
            <w:r w:rsidRPr="00B97CC2">
              <w:rPr>
                <w:rFonts w:ascii="Times New Roman" w:hAnsi="Times New Roman"/>
                <w:i/>
                <w:lang w:eastAsia="ru-RU"/>
              </w:rPr>
              <w:t>коло</w:t>
            </w:r>
            <w:r w:rsidRPr="00B97CC2">
              <w:rPr>
                <w:rFonts w:ascii="Times New Roman" w:hAnsi="Times New Roman"/>
                <w:lang w:eastAsia="ru-RU"/>
              </w:rPr>
              <w:t xml:space="preserve"> — «круглое» как исторический корень слов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около, околица, колесо, колея, кольцо, кольчуга, колобок </w:t>
            </w:r>
            <w:r w:rsidRPr="00B97CC2">
              <w:rPr>
                <w:rFonts w:ascii="Times New Roman" w:hAnsi="Times New Roman"/>
                <w:lang w:eastAsia="ru-RU"/>
              </w:rPr>
              <w:t>и др.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Познакомить  с разновидностью колоколов и их «голосов» (по тексту Л. Яхнина «Колокола России»)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м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оло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ко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оро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ст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оро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на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оло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кол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</w:t>
            </w:r>
            <w:r w:rsidRPr="00B97CC2">
              <w:rPr>
                <w:rFonts w:ascii="Times New Roman" w:hAnsi="Times New Roman"/>
                <w:i/>
                <w:iCs/>
                <w:u w:val="single"/>
                <w:lang w:eastAsia="ru-RU"/>
              </w:rPr>
              <w:t>оло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кольчик</w:t>
            </w: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67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68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Правописание гласных и согласных в корне (обобщение)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113, № 20—22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123, № 1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Упражнять использование разных способов, приемов проверки безударных гласных в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корне слова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при разных видах письма: списывании, письме по памяти, письме под диктовку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69*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Сложные слова (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вариатив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115—116, № 5—8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сведения о наличии в языке сложных слов, состоящих из двух корней и соединительных гласных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о, е </w:t>
            </w:r>
            <w:r w:rsidRPr="00B97CC2">
              <w:rPr>
                <w:rFonts w:ascii="Times New Roman" w:hAnsi="Times New Roman"/>
                <w:lang w:eastAsia="ru-RU"/>
              </w:rPr>
              <w:t xml:space="preserve"> типа 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снегопад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автограф</w:t>
            </w: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70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Изложение по рассказу Н. Сладкова «Ухоронки»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изложения по рассказу Н. Сладкова «Ухоронки»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124, № 4—8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устному прогнозированию содержания по заголовку и отдельных пунктов плана, составлению плана текста.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Возможно дифференцированное выполнение текста: а) контрольное списывание, б) воспроизведение содержания текста с опорой на план, который нужно предварительно закончить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i/>
                <w:lang w:eastAsia="ru-RU"/>
              </w:rPr>
              <w:t>сх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оро</w:t>
            </w:r>
            <w:r w:rsidRPr="00B97CC2">
              <w:rPr>
                <w:rFonts w:ascii="Times New Roman" w:hAnsi="Times New Roman"/>
                <w:i/>
                <w:lang w:eastAsia="ru-RU"/>
              </w:rPr>
              <w:t>ниться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спрятаться</w:t>
            </w:r>
          </w:p>
        </w:tc>
        <w:tc>
          <w:tcPr>
            <w:tcW w:w="2055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55"/>
        </w:trPr>
        <w:tc>
          <w:tcPr>
            <w:tcW w:w="12990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Главное слово в словосочетании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(2 ч)</w:t>
            </w:r>
          </w:p>
        </w:tc>
        <w:tc>
          <w:tcPr>
            <w:tcW w:w="945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005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en-US"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72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Главное слово в словосочетании.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Схема анализа словосочетания.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114—115, № 1—4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123, № 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представление о словосочетании: роли в нём главного слова — от него задается вопрос, с ним сопряжена форма зависимого слова. Познакомить со схемой анализа словосочетания.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 основе словосочетания повторить орфограммы в корнях слов</w:t>
            </w:r>
            <w:bookmarkStart w:id="0" w:name="_GoBack"/>
            <w:bookmarkEnd w:id="0"/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1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Анализировать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структуру словосочетаний,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составлять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словосочетания по моделям (схемам).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Обобщать сведения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о главных структурных частях слов и словосочетаниях.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Воспроизводить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содержание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создавать собственные высказывания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объёме предложения,  текста.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Осуществлять самоконтроль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при записи предложений и текстов с образца, по слуху, по памяти.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Участвовать в выборе </w:t>
            </w:r>
            <w:r w:rsidRPr="00B97CC2">
              <w:rPr>
                <w:rFonts w:ascii="Times New Roman" w:hAnsi="Times New Roman"/>
                <w:lang w:eastAsia="ru-RU"/>
              </w:rPr>
              <w:t xml:space="preserve">и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выполнении </w:t>
            </w:r>
            <w:r w:rsidRPr="00B97CC2">
              <w:rPr>
                <w:rFonts w:ascii="Times New Roman" w:hAnsi="Times New Roman"/>
                <w:lang w:eastAsia="ru-RU"/>
              </w:rPr>
              <w:t>проектов исследовательского и творческого характера</w:t>
            </w:r>
          </w:p>
        </w:tc>
        <w:tc>
          <w:tcPr>
            <w:tcW w:w="945" w:type="dxa"/>
            <w:gridSpan w:val="2"/>
          </w:tcPr>
          <w:p w:rsidR="004A72F6" w:rsidRPr="00B97CC2" w:rsidRDefault="00B9195F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13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14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1005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55"/>
        </w:trPr>
        <w:tc>
          <w:tcPr>
            <w:tcW w:w="12990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Проверочные и творческие работы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(6 ч)</w:t>
            </w:r>
          </w:p>
        </w:tc>
        <w:tc>
          <w:tcPr>
            <w:tcW w:w="1950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778"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74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Систематизация материала по разделу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123, № 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Подготовка к контрольному диктанту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10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75" w:type="dxa"/>
            <w:gridSpan w:val="4"/>
          </w:tcPr>
          <w:p w:rsidR="004A72F6" w:rsidRPr="00B97CC2" w:rsidRDefault="00B9195F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16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975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778"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76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Контрольный диктант и его анализ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125—126, № 1—7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При анализе диктанта могут активно использоваться материалы разворота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10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</w:tcPr>
          <w:p w:rsidR="004A72F6" w:rsidRPr="00B97CC2" w:rsidRDefault="00B9195F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17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  <w:p w:rsidR="004A72F6" w:rsidRPr="00B97CC2" w:rsidRDefault="00B9195F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18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99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778"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val="en-US"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77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Творческие работы детей по теме «Новогодняя ёлка»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127—129, № 1—6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Дифференцированная работа с материалами разворота «Мастерская слова»: 1) изложение,* 2) описание изготовления ёлочной игрушки, 3) описание новогодней ёлки. Анализ детских работ.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Примечание.</w:t>
            </w:r>
            <w:r w:rsidRPr="00B97CC2">
              <w:rPr>
                <w:rFonts w:ascii="Times New Roman" w:hAnsi="Times New Roman"/>
                <w:lang w:eastAsia="ru-RU"/>
              </w:rPr>
              <w:t xml:space="preserve"> На анализ текстов для изложений можно использовать часы уроков литературного чтения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Новый год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гирлянда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сверкать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конфетти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серпантин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мишура</w:t>
            </w:r>
          </w:p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украшения</w:t>
            </w:r>
          </w:p>
        </w:tc>
        <w:tc>
          <w:tcPr>
            <w:tcW w:w="2010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</w:tcPr>
          <w:p w:rsidR="004A72F6" w:rsidRPr="00B97CC2" w:rsidRDefault="00B9195F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20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  <w:p w:rsidR="004A72F6" w:rsidRPr="00B97CC2" w:rsidRDefault="00B9195F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21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99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1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79*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Резервный урок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.З</w:t>
            </w:r>
            <w:proofErr w:type="gramEnd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имние проекты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Обсуждение материала последнего разворота: 1) обобщающее исследовательские вопросы, 2) зимние проекты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01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</w:tcPr>
          <w:p w:rsidR="004A72F6" w:rsidRPr="00B97CC2" w:rsidRDefault="00B9195F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23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99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</w:tbl>
    <w:p w:rsidR="004A72F6" w:rsidRPr="00B97CC2" w:rsidRDefault="004A72F6" w:rsidP="00A671B6">
      <w:pPr>
        <w:spacing w:after="0" w:line="240" w:lineRule="auto"/>
        <w:rPr>
          <w:rFonts w:ascii="Times New Roman" w:hAnsi="Times New Roman"/>
          <w:lang w:eastAsia="ru-RU"/>
        </w:rPr>
      </w:pPr>
    </w:p>
    <w:p w:rsidR="004A72F6" w:rsidRPr="00B97CC2" w:rsidRDefault="004A72F6" w:rsidP="00A671B6">
      <w:pPr>
        <w:spacing w:after="0" w:line="240" w:lineRule="auto"/>
        <w:rPr>
          <w:rFonts w:ascii="Times New Roman" w:hAnsi="Times New Roman"/>
          <w:lang w:eastAsia="ru-RU"/>
        </w:rPr>
      </w:pPr>
      <w:r w:rsidRPr="00B97CC2">
        <w:rPr>
          <w:rFonts w:ascii="Times New Roman" w:hAnsi="Times New Roman"/>
          <w:lang w:eastAsia="ru-RU"/>
        </w:rPr>
        <w:br w:type="page"/>
      </w: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979"/>
        <w:gridCol w:w="5938"/>
        <w:gridCol w:w="1979"/>
        <w:gridCol w:w="2219"/>
        <w:gridCol w:w="30"/>
        <w:gridCol w:w="30"/>
        <w:gridCol w:w="15"/>
        <w:gridCol w:w="30"/>
        <w:gridCol w:w="15"/>
        <w:gridCol w:w="15"/>
        <w:gridCol w:w="15"/>
        <w:gridCol w:w="675"/>
        <w:gridCol w:w="15"/>
        <w:gridCol w:w="30"/>
        <w:gridCol w:w="15"/>
        <w:gridCol w:w="15"/>
        <w:gridCol w:w="15"/>
        <w:gridCol w:w="830"/>
      </w:tblGrid>
      <w:tr w:rsidR="004A72F6" w:rsidRPr="00E22FC0" w:rsidTr="00A671B6">
        <w:trPr>
          <w:cantSplit/>
          <w:trHeight w:val="431"/>
        </w:trPr>
        <w:tc>
          <w:tcPr>
            <w:tcW w:w="14940" w:type="dxa"/>
            <w:gridSpan w:val="19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3-я четверть</w:t>
            </w:r>
          </w:p>
        </w:tc>
      </w:tr>
      <w:tr w:rsidR="004A72F6" w:rsidRPr="00E22FC0" w:rsidTr="00A671B6">
        <w:trPr>
          <w:cantSplit/>
          <w:trHeight w:val="344"/>
        </w:trPr>
        <w:tc>
          <w:tcPr>
            <w:tcW w:w="14940" w:type="dxa"/>
            <w:gridSpan w:val="19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noProof/>
                <w:color w:val="000000"/>
                <w:lang w:eastAsia="ru-RU"/>
              </w:rPr>
              <w:t>О ГЛАВНОМ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(продолжение) (23 ч)</w:t>
            </w:r>
          </w:p>
        </w:tc>
      </w:tr>
      <w:tr w:rsidR="004A72F6" w:rsidRPr="00E22FC0" w:rsidTr="00A671B6">
        <w:trPr>
          <w:cantSplit/>
          <w:trHeight w:val="353"/>
        </w:trPr>
        <w:tc>
          <w:tcPr>
            <w:tcW w:w="14100" w:type="dxa"/>
            <w:gridSpan w:val="17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Вводное повторение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(2 ч)</w:t>
            </w:r>
          </w:p>
        </w:tc>
        <w:tc>
          <w:tcPr>
            <w:tcW w:w="840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80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Главные структурные части слова и словосочетания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6—7, № 1—7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восстановлении и составлении словосочетаний, в анализе слова и словосочетаний, в решении орфографических задач при записи слов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подсвечник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</w:t>
            </w:r>
            <w:r w:rsidRPr="00B97CC2">
              <w:rPr>
                <w:rFonts w:ascii="Times New Roman" w:hAnsi="Times New Roman"/>
                <w:lang w:eastAsia="ru-RU"/>
              </w:rPr>
              <w:t>[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ц]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ве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[ш]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ник</w:t>
            </w:r>
          </w:p>
        </w:tc>
        <w:tc>
          <w:tcPr>
            <w:tcW w:w="2280" w:type="dxa"/>
            <w:gridSpan w:val="3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Готовить презентации </w:t>
            </w:r>
            <w:r w:rsidRPr="00B97CC2">
              <w:rPr>
                <w:rFonts w:ascii="Times New Roman" w:hAnsi="Times New Roman"/>
                <w:lang w:eastAsia="ru-RU"/>
              </w:rPr>
              <w:t>результатов проектной деятельности.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Выявлять </w:t>
            </w:r>
            <w:r w:rsidRPr="00B97CC2">
              <w:rPr>
                <w:rFonts w:ascii="Times New Roman" w:hAnsi="Times New Roman"/>
                <w:lang w:eastAsia="ru-RU"/>
              </w:rPr>
              <w:t>замысел, основную мысль высказывания 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выражать </w:t>
            </w:r>
            <w:r w:rsidRPr="00B97CC2">
              <w:rPr>
                <w:rFonts w:ascii="Times New Roman" w:hAnsi="Times New Roman"/>
                <w:lang w:eastAsia="ru-RU"/>
              </w:rPr>
              <w:t>её соответствующими языковыми средствами.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10"/>
            <w:vMerge w:val="restart"/>
          </w:tcPr>
          <w:p w:rsidR="004A72F6" w:rsidRPr="00B97CC2" w:rsidRDefault="00B9195F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24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25</w:t>
            </w:r>
            <w:r w:rsidR="004A72F6"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.12</w:t>
            </w:r>
          </w:p>
        </w:tc>
        <w:tc>
          <w:tcPr>
            <w:tcW w:w="84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Главная мысль текста (повторение, углубление)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Часть 1</w:t>
            </w:r>
            <w:r w:rsidRPr="00B97CC2">
              <w:rPr>
                <w:rFonts w:ascii="Times New Roman" w:hAnsi="Times New Roman"/>
                <w:lang w:eastAsia="ru-RU"/>
              </w:rPr>
              <w:t>,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120, № 11—13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определении темы, основной мысли, главной части текстов; в выборочном списывании, в составлении пропущенных частей текстов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10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63"/>
        </w:trPr>
        <w:tc>
          <w:tcPr>
            <w:tcW w:w="13260" w:type="dxa"/>
            <w:gridSpan w:val="7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Главные члены предложения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(12 ч)</w:t>
            </w:r>
          </w:p>
        </w:tc>
        <w:tc>
          <w:tcPr>
            <w:tcW w:w="840" w:type="dxa"/>
            <w:gridSpan w:val="10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Подлежащее и сказуемое (введение)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8—10, № 1—6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понятие о предложении как конструкции из слов, которые в составе предложения являются членами предложения.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представление о главных членах предложения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—п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одлежащем и сказуемом, общее представление о наличии в предложениях второстепенных членов (те, что вне главных членов)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Члены предложения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Главные члены предложения</w:t>
            </w:r>
          </w:p>
        </w:tc>
        <w:tc>
          <w:tcPr>
            <w:tcW w:w="2280" w:type="dxa"/>
            <w:gridSpan w:val="3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Устанавливать взаимосвязь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между средствами выражения главных членов предложений и смысловыми оттенками, </w:t>
            </w:r>
            <w:r w:rsidRPr="00B97CC2">
              <w:rPr>
                <w:rFonts w:ascii="Times New Roman" w:hAnsi="Times New Roman"/>
                <w:iCs/>
                <w:lang w:eastAsia="ru-RU"/>
              </w:rPr>
              <w:lastRenderedPageBreak/>
              <w:t>вносимыми ими в высказывания (реальность, возможность, желательность).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Преобразовывать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смысловое ядро предложения, заменяя имена существительные местоимениями.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Сопоставлять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временные формы глаголов </w:t>
            </w:r>
            <w:r w:rsidRPr="00B97CC2">
              <w:rPr>
                <w:rFonts w:ascii="Times New Roman" w:hAnsi="Times New Roman"/>
                <w:lang w:eastAsia="ru-RU"/>
              </w:rPr>
              <w:t>по таблице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Переносить способ проверки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гласных в корне на проверку родовых окончаний глаголов прошедшего времени.</w:t>
            </w:r>
          </w:p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Анализировать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непунктированный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текст,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выделять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нём предложения.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850" w:type="dxa"/>
            <w:gridSpan w:val="11"/>
            <w:vMerge w:val="restart"/>
          </w:tcPr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lastRenderedPageBreak/>
              <w:t>27.</w:t>
            </w:r>
            <w:r w:rsidR="004A72F6"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B9195F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lastRenderedPageBreak/>
              <w:t>28.</w:t>
            </w:r>
            <w:r w:rsidR="004A72F6"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12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B9195F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13.01</w:t>
            </w:r>
          </w:p>
        </w:tc>
        <w:tc>
          <w:tcPr>
            <w:tcW w:w="83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83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Подлежащее, выраженное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именамисуществительными</w:t>
            </w:r>
            <w:proofErr w:type="spell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10—12, № 1—6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Упражнять в нахождении главных членов предложения, в делении «сплошного» текста на предложения.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Обратить внимание на частотность выражения подлежащего одушевлёнными и неодушевлёнными именами существительными,  изредка словосочетаниями типа 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Света и Гриша, Света с мамой, два щенка.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Мотивировать составление собственных предложений при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заканчивании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текста  по началу (№5)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Языковые средства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выражения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подлежащего</w:t>
            </w:r>
          </w:p>
        </w:tc>
        <w:tc>
          <w:tcPr>
            <w:tcW w:w="2280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50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3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84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Подлежащее, выраженное личными местоимениями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12—14, № 7—11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представление о личных местоимениях (пока в начальной форме). Организовать наблюдение над выражением подлежащего местоимениями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б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е</w:t>
            </w:r>
            <w:r w:rsidRPr="00B97CC2">
              <w:rPr>
                <w:rFonts w:ascii="Times New Roman" w:hAnsi="Times New Roman"/>
                <w:i/>
                <w:lang w:eastAsia="ru-RU"/>
              </w:rPr>
              <w:t>речь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б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е</w:t>
            </w:r>
            <w:r w:rsidRPr="00B97CC2">
              <w:rPr>
                <w:rFonts w:ascii="Times New Roman" w:hAnsi="Times New Roman"/>
                <w:i/>
                <w:lang w:eastAsia="ru-RU"/>
              </w:rPr>
              <w:t>рёза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оберег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50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3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Подлежащее (обобщение)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14—15, № 12—14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разными способами выражения подлежащего: именами существительными, личными местоимениями.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Обратить внимание, что  слова-обращения не являются членами предложения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рабль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корабельный</w:t>
            </w: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</w:tcPr>
          <w:p w:rsidR="004A72F6" w:rsidRPr="00B97CC2" w:rsidRDefault="008B595E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14.01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86*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Сказуемое, выраженное глаголом в форме времени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15—17, № 1—6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21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представление об изменении глаголов по временам. Прошедшее, настоящее, будущее время глагола.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Организовать наблюдение над сказуемыми, выраженными глаголами разного вида: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что 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делал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?</w:t>
            </w:r>
            <w:r w:rsidRPr="00B97CC2">
              <w:rPr>
                <w:rFonts w:ascii="Times New Roman" w:hAnsi="Times New Roman"/>
                <w:lang w:eastAsia="ru-RU"/>
              </w:rPr>
              <w:t>,</w:t>
            </w:r>
            <w:proofErr w:type="gramEnd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что</w:t>
            </w:r>
            <w:proofErr w:type="spellEnd"/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сделал?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понял</w:t>
            </w:r>
            <w:r w:rsidRPr="00B97CC2">
              <w:rPr>
                <w:rFonts w:ascii="Times New Roman" w:hAnsi="Times New Roman"/>
                <w:lang w:eastAsia="ru-RU"/>
              </w:rPr>
              <w:t xml:space="preserve">, но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поняла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сняли</w:t>
            </w:r>
            <w:r w:rsidRPr="00B97CC2">
              <w:rPr>
                <w:rFonts w:ascii="Times New Roman" w:hAnsi="Times New Roman"/>
                <w:lang w:eastAsia="ru-RU"/>
              </w:rPr>
              <w:t xml:space="preserve">, но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сняла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  <w:vMerge w:val="restart"/>
          </w:tcPr>
          <w:p w:rsidR="004A72F6" w:rsidRPr="00B97CC2" w:rsidRDefault="008B595E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15.01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8B595E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17.01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8B595E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lang w:eastAsia="ru-RU"/>
              </w:rPr>
              <w:t>18.01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14.01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15.01</w:t>
            </w:r>
          </w:p>
        </w:tc>
        <w:tc>
          <w:tcPr>
            <w:tcW w:w="870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87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88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Сказуемое, выраженное глаголом прошедшего времени.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Упражнения в выборе родовых окончаний.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16, № 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18—20, № 7—14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Обратить внимание на зависимость выбора формы глаголов прошедшего времени от рода и числа имени существительного, на изменение глаголов в прошедшем времени по числам и родам.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Познакомить с орфограммами: родовые окончания глаголов прошедшего времени, написание гласной перед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-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л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. Упражнять в выборе родовых окончаний при проведении разных видов письма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обр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а</w:t>
            </w:r>
            <w:r w:rsidRPr="00B97CC2">
              <w:rPr>
                <w:rFonts w:ascii="Times New Roman" w:hAnsi="Times New Roman"/>
                <w:i/>
                <w:lang w:eastAsia="ru-RU"/>
              </w:rPr>
              <w:t>з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воображение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изобразить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изображение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г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р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>зонт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е</w:t>
            </w:r>
            <w:r w:rsidRPr="00B97CC2">
              <w:rPr>
                <w:rFonts w:ascii="Times New Roman" w:hAnsi="Times New Roman"/>
                <w:i/>
                <w:lang w:eastAsia="ru-RU"/>
              </w:rPr>
              <w:t>сок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песчаный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[</w:t>
            </w:r>
            <w:proofErr w:type="spellStart"/>
            <w:r w:rsidRPr="00B97CC2">
              <w:rPr>
                <w:rFonts w:ascii="Times New Roman" w:hAnsi="Times New Roman"/>
                <w:iCs/>
                <w:lang w:eastAsia="ru-RU"/>
              </w:rPr>
              <w:t>щщ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>]</w:t>
            </w:r>
          </w:p>
        </w:tc>
        <w:tc>
          <w:tcPr>
            <w:tcW w:w="2280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89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90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Сказуемое, выраженное глаголом настоящего или будущего времени.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Изменение глаголов по лицам и числам.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21—26, табл.,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№ 15—26  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по таблице над изменением глаголов по числам и лицам, над сложной и простой формой глаголов будущего времени. Обратить внимание на зависимость выбора формы глаголов от вида (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что делать? что сделать?</w:t>
            </w:r>
            <w:r w:rsidRPr="00B97CC2">
              <w:rPr>
                <w:rFonts w:ascii="Times New Roman" w:hAnsi="Times New Roman"/>
                <w:lang w:eastAsia="ru-RU"/>
              </w:rPr>
              <w:t>). Дать общее (первичное) представление о глаголах неопределённой формы, входящих в состав сказуемых (</w:t>
            </w:r>
            <w:r w:rsidRPr="00B97CC2">
              <w:rPr>
                <w:rFonts w:ascii="Times New Roman" w:hAnsi="Times New Roman"/>
                <w:i/>
                <w:lang w:eastAsia="ru-RU"/>
              </w:rPr>
              <w:t>буду читать, начал петь).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анализе и составлении предложений, опираясь на выбор главных членов предложения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сх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>щение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восхищаться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восхитительный</w:t>
            </w:r>
          </w:p>
        </w:tc>
        <w:tc>
          <w:tcPr>
            <w:tcW w:w="2280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91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Сказуемое (обобщение)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26—28, № 27—32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Обобщить, какими формами глаголов может быть выражено сказуемое.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Обратить внимание на выражение сказуемых в повелительных предложениях.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построении предложений из набора слов с выбором нужной формы сказуемых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25" w:type="dxa"/>
            <w:gridSpan w:val="9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17.01</w:t>
            </w:r>
          </w:p>
        </w:tc>
        <w:tc>
          <w:tcPr>
            <w:tcW w:w="855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93</w:t>
            </w:r>
            <w:r w:rsidRPr="00B97CC2">
              <w:rPr>
                <w:rFonts w:ascii="Times New Roman" w:hAnsi="Times New Roman"/>
                <w:lang w:eastAsia="ru-RU"/>
              </w:rPr>
              <w:t>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Подлежащее и сказуемое как главные члены предложения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Упражнения в определении главных членов предложения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28—31, № 33—40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Формировать понятие о главных членах предложения с определениями подлежащего и сказуемого. Организовать наблюдение над предложениями, в которых сказуемые выражены именами существительными и прилагательными типа «</w:t>
            </w:r>
            <w:r w:rsidRPr="00B97CC2">
              <w:rPr>
                <w:rFonts w:ascii="Times New Roman" w:hAnsi="Times New Roman"/>
                <w:i/>
                <w:lang w:eastAsia="ru-RU"/>
              </w:rPr>
              <w:t>Юра — хороший друг», «Свеж воздух зимой!»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выделении главных членов в предложениях, в самостоятельном построении предложений с опорными словами и без них.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Мотивировать к поиску «первородного смысла» слов и выражений (по основной мысли стихотворения «Первородство» С.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Острового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Грамматическая</w:t>
            </w:r>
          </w:p>
          <w:p w:rsidR="004A72F6" w:rsidRPr="00B97CC2" w:rsidRDefault="004A72F6" w:rsidP="00A671B6">
            <w:pPr>
              <w:spacing w:after="120" w:line="288" w:lineRule="auto"/>
              <w:ind w:right="-765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основа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стёр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корзина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изв</w:t>
            </w:r>
            <w:r w:rsidRPr="00B97CC2">
              <w:rPr>
                <w:rFonts w:ascii="Times New Roman" w:hAnsi="Times New Roman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>ни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извиниться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извинение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рове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сн</w:t>
            </w:r>
            <w:r w:rsidRPr="00B97CC2">
              <w:rPr>
                <w:rFonts w:ascii="Times New Roman" w:hAnsi="Times New Roman"/>
                <w:i/>
                <w:lang w:eastAsia="ru-RU"/>
              </w:rPr>
              <w:t>ик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свер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стн</w:t>
            </w:r>
            <w:r w:rsidRPr="00B97CC2">
              <w:rPr>
                <w:rFonts w:ascii="Times New Roman" w:hAnsi="Times New Roman"/>
                <w:i/>
                <w:lang w:eastAsia="ru-RU"/>
              </w:rPr>
              <w:t>ик</w:t>
            </w: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25" w:type="dxa"/>
            <w:gridSpan w:val="9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18.01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20.01</w:t>
            </w:r>
          </w:p>
        </w:tc>
        <w:tc>
          <w:tcPr>
            <w:tcW w:w="855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59"/>
        </w:trPr>
        <w:tc>
          <w:tcPr>
            <w:tcW w:w="13260" w:type="dxa"/>
            <w:gridSpan w:val="7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iCs/>
                <w:lang w:eastAsia="ru-RU"/>
              </w:rPr>
              <w:t>Повторение и проверка усвоения раздела «О главном…»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(9 ч)</w:t>
            </w:r>
          </w:p>
        </w:tc>
        <w:tc>
          <w:tcPr>
            <w:tcW w:w="825" w:type="dxa"/>
            <w:gridSpan w:val="9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94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Главные  структурные части основных средств языка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31—36, № 1—16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37—41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выделении главных структурных частей в предложении, словосочетании, слове, в правописании слов, постановке знаков препинания в конце предложений с использованием работ проверочного характера.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предложениями с двумя грамматическими основами (сложными)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Составлять </w:t>
            </w:r>
            <w:r w:rsidRPr="00B97CC2">
              <w:rPr>
                <w:rFonts w:ascii="Times New Roman" w:hAnsi="Times New Roman"/>
                <w:lang w:eastAsia="ru-RU"/>
              </w:rPr>
              <w:t>окончание текста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по данному началу.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Воспроизводить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содержание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создавать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собственные высказывания типа инструкции (как сделать…).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Защищать (презентовать)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результаты </w:t>
            </w:r>
            <w:proofErr w:type="gramStart"/>
            <w:r w:rsidRPr="00B97CC2">
              <w:rPr>
                <w:rFonts w:ascii="Times New Roman" w:hAnsi="Times New Roman"/>
                <w:iCs/>
                <w:lang w:val="en-US" w:eastAsia="ru-RU"/>
              </w:rPr>
              <w:t>g</w:t>
            </w:r>
            <w:proofErr w:type="spellStart"/>
            <w:proofErr w:type="gramEnd"/>
            <w:r w:rsidRPr="00B97CC2">
              <w:rPr>
                <w:rFonts w:ascii="Times New Roman" w:hAnsi="Times New Roman"/>
                <w:iCs/>
                <w:lang w:eastAsia="ru-RU"/>
              </w:rPr>
              <w:t>роектной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 xml:space="preserve"> работы по основной мысли: помогите</w:t>
            </w:r>
            <w:r w:rsidRPr="00B97CC2">
              <w:rPr>
                <w:rFonts w:ascii="Times New Roman" w:hAnsi="Times New Roman"/>
                <w:lang w:eastAsia="ru-RU"/>
              </w:rPr>
              <w:t xml:space="preserve"> птицам</w:t>
            </w:r>
          </w:p>
        </w:tc>
        <w:tc>
          <w:tcPr>
            <w:tcW w:w="81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21.01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22.01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96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Проверочный диктант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38, № 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24.01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97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98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Главная мысль в тексте.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Изложение «Диковинная берёза»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Часть 2, с. 35, № 12,13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Часть 1, с. 121, 122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определении типа текста, его темы и основной мысли, внимание тексту-описанию.</w:t>
            </w:r>
          </w:p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представление о разных языковых средствах выражения основной мысли в текстах (по теме «Помогите птицам») на основе защитной проектной работы по плакату (с. 131).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Изложение (воспроизведение содержания текста «Диковинная берёза» В.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Чаплиной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) по самостоятельно составленному плану (часть 1, с. 122, № 17)  или текста-описания (№ 12,13, с. 35—2-я часть учебника)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25.01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99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100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Творческая работа «Кормушка»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Описание процесса изготовления какой-либо кормушки для птиц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42—43, № 1—5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составлять текст-инструкцию, используя знания о главных частях средств языка. Работа с материалами раздела «Мастерская слова»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фанера </w:t>
            </w:r>
            <w:r w:rsidRPr="00B97CC2">
              <w:rPr>
                <w:rFonts w:ascii="Times New Roman" w:hAnsi="Times New Roman"/>
                <w:lang w:eastAsia="ru-RU"/>
              </w:rPr>
              <w:t>[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н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´]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картон</w:t>
            </w:r>
            <w:r w:rsidRPr="00B97CC2">
              <w:rPr>
                <w:rFonts w:ascii="Times New Roman" w:hAnsi="Times New Roman"/>
                <w:lang w:eastAsia="ru-RU"/>
              </w:rPr>
              <w:t xml:space="preserve"> [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н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]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клеить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клею</w:t>
            </w: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27.01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28.01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творческих работ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39—40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Работа над ошибками и речевыми недочётами с использованием по выбору материалов раздела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29.01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102</w:t>
            </w:r>
            <w:r w:rsidRPr="00B97CC2">
              <w:rPr>
                <w:rFonts w:ascii="Times New Roman" w:hAnsi="Times New Roman"/>
                <w:lang w:eastAsia="ru-RU"/>
              </w:rPr>
              <w:t>*</w:t>
            </w:r>
          </w:p>
        </w:tc>
        <w:tc>
          <w:tcPr>
            <w:tcW w:w="792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Резервный урок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28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31.01</w:t>
            </w:r>
          </w:p>
        </w:tc>
        <w:tc>
          <w:tcPr>
            <w:tcW w:w="870" w:type="dxa"/>
            <w:gridSpan w:val="4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77"/>
        </w:trPr>
        <w:tc>
          <w:tcPr>
            <w:tcW w:w="13260" w:type="dxa"/>
            <w:gridSpan w:val="7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КОНКРЕТИЗИРУЕМ ЗНАЧЕНИЕ, РАСПРОСТРАНЯЕМ  МЫСЛЬ…</w:t>
            </w:r>
            <w:r w:rsidRPr="00B97CC2">
              <w:rPr>
                <w:rFonts w:ascii="Times New Roman" w:hAnsi="Times New Roman"/>
                <w:lang w:eastAsia="ru-RU"/>
              </w:rPr>
              <w:t xml:space="preserve"> (27 ч)</w:t>
            </w:r>
          </w:p>
        </w:tc>
        <w:tc>
          <w:tcPr>
            <w:tcW w:w="810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61"/>
        </w:trPr>
        <w:tc>
          <w:tcPr>
            <w:tcW w:w="13200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Роль приставок и суффиксов в словах</w:t>
            </w:r>
            <w:r w:rsidRPr="00B97CC2">
              <w:rPr>
                <w:rFonts w:ascii="Times New Roman" w:hAnsi="Times New Roman"/>
                <w:lang w:eastAsia="ru-RU"/>
              </w:rPr>
              <w:t xml:space="preserve"> (18 ч)</w:t>
            </w:r>
          </w:p>
        </w:tc>
        <w:tc>
          <w:tcPr>
            <w:tcW w:w="840" w:type="dxa"/>
            <w:gridSpan w:val="9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104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Состав слова с позиции его значимых частей.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Значение суффиксов и приставок.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46—50, № 1—14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разграничивать однокоренные слова и формы одного и того же слова, образовывать слова (с опорой на таблицу), подбирать однокоренные слов с целью обогащения словаря и выявлять среди них проверяемые и проверочные слова.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Организовать наблюдение над значениями, вносимыми в слово приставками или суффиксами (особенно уменьшительно-ласкательными).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Продолжить работу над исправлением речевых недочётов (№14)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сторожа, сторожей</w:t>
            </w:r>
            <w:r w:rsidRPr="00B97CC2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мн.ч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.)</w:t>
            </w:r>
            <w:proofErr w:type="gramEnd"/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стол</w:t>
            </w:r>
            <w:r w:rsidRPr="00B97CC2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я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р, столяр</w:t>
            </w:r>
            <w:proofErr w:type="gramStart"/>
            <w:r w:rsidRPr="00B97CC2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а</w:t>
            </w:r>
            <w:r w:rsidRPr="00B97CC2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proofErr w:type="gramEnd"/>
            <w:r w:rsidRPr="00B97CC2">
              <w:rPr>
                <w:rFonts w:ascii="Times New Roman" w:hAnsi="Times New Roman"/>
                <w:lang w:eastAsia="ru-RU"/>
              </w:rPr>
              <w:t>ед.ч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.)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столяр</w:t>
            </w:r>
            <w:r w:rsidRPr="00B97CC2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а</w:t>
            </w:r>
            <w:r w:rsidRPr="00B97CC2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мн.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ч</w:t>
            </w:r>
            <w:proofErr w:type="spellEnd"/>
            <w:proofErr w:type="gramEnd"/>
            <w:r w:rsidRPr="00B97CC2">
              <w:rPr>
                <w:rFonts w:ascii="Times New Roman" w:hAnsi="Times New Roman"/>
                <w:lang w:eastAsia="ru-RU"/>
              </w:rPr>
              <w:t>.)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20" w:type="dxa"/>
          </w:tcPr>
          <w:p w:rsidR="004A72F6" w:rsidRPr="00B97CC2" w:rsidRDefault="004A72F6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9"/>
          </w:tcPr>
          <w:p w:rsidR="004A72F6" w:rsidRPr="00B97CC2" w:rsidRDefault="004A72F6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1.02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3.02</w:t>
            </w:r>
          </w:p>
        </w:tc>
        <w:tc>
          <w:tcPr>
            <w:tcW w:w="900" w:type="dxa"/>
            <w:gridSpan w:val="5"/>
          </w:tcPr>
          <w:p w:rsidR="004A72F6" w:rsidRPr="00B97CC2" w:rsidRDefault="004A72F6" w:rsidP="00A671B6">
            <w:pPr>
              <w:spacing w:after="0" w:line="288" w:lineRule="auto"/>
              <w:ind w:right="567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3200" w:type="dxa"/>
            <w:gridSpan w:val="5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Употребление и правописание слов с приставками</w:t>
            </w:r>
            <w:r w:rsidRPr="00B97CC2">
              <w:rPr>
                <w:rFonts w:ascii="Times New Roman" w:hAnsi="Times New Roman"/>
                <w:lang w:eastAsia="ru-RU"/>
              </w:rPr>
              <w:t xml:space="preserve"> (12 ч)</w:t>
            </w:r>
          </w:p>
        </w:tc>
        <w:tc>
          <w:tcPr>
            <w:tcW w:w="840" w:type="dxa"/>
            <w:gridSpan w:val="9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5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105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Слитное написание приставок. Приставки и предлоги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51—54, № 1—9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распознавать приставки и предлоги по внешней форме, по их функции (роли), по написанию со словами (орфограммы), отличать приставку от начальной части корня (</w:t>
            </w:r>
            <w:r w:rsidRPr="00B97CC2">
              <w:rPr>
                <w:rFonts w:ascii="Times New Roman" w:hAnsi="Times New Roman"/>
                <w:i/>
                <w:lang w:eastAsia="ru-RU"/>
              </w:rPr>
              <w:t>надоить, надломить, надеть).</w:t>
            </w:r>
            <w:r w:rsidRPr="00B97CC2">
              <w:rPr>
                <w:rFonts w:ascii="Times New Roman" w:hAnsi="Times New Roman"/>
                <w:lang w:eastAsia="ru-RU"/>
              </w:rPr>
              <w:t xml:space="preserve">   Познакомить с алгоритмом определения приставки.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Дать сведения из истории языка: этимологию слова </w:t>
            </w:r>
            <w:r w:rsidRPr="00B97CC2">
              <w:rPr>
                <w:rFonts w:ascii="Times New Roman" w:hAnsi="Times New Roman"/>
                <w:i/>
                <w:lang w:eastAsia="ru-RU"/>
              </w:rPr>
              <w:t>внимать (</w:t>
            </w:r>
            <w:r w:rsidRPr="00B97CC2">
              <w:rPr>
                <w:rFonts w:ascii="Times New Roman" w:hAnsi="Times New Roman"/>
                <w:lang w:eastAsia="ru-RU"/>
              </w:rPr>
              <w:t>«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вън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» «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имать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») — внутрь брать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вн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>мание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внимательный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внимательно</w:t>
            </w:r>
          </w:p>
        </w:tc>
        <w:tc>
          <w:tcPr>
            <w:tcW w:w="222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Выявлять </w:t>
            </w:r>
            <w:r w:rsidRPr="00B97CC2">
              <w:rPr>
                <w:rFonts w:ascii="Times New Roman" w:hAnsi="Times New Roman"/>
                <w:lang w:eastAsia="ru-RU"/>
              </w:rPr>
              <w:t>оттенки значений,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вносимых в слово приставками и суффиксами (развивать грамматическое мышление).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 xml:space="preserve">Уточнять, корректировать выбор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слов в речи с нужными морфемами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Осуществлять перенос </w:t>
            </w:r>
            <w:r w:rsidRPr="00B97CC2">
              <w:rPr>
                <w:rFonts w:ascii="Times New Roman" w:hAnsi="Times New Roman"/>
                <w:lang w:eastAsia="ru-RU"/>
              </w:rPr>
              <w:t>известных способов, приёмов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проверки выбора гласных, согласных в приставках.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Выявлятьсмысл</w:t>
            </w:r>
            <w:proofErr w:type="spellEnd"/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r w:rsidRPr="00B97CC2">
              <w:rPr>
                <w:rFonts w:ascii="Times New Roman" w:hAnsi="Times New Roman"/>
                <w:lang w:eastAsia="ru-RU"/>
              </w:rPr>
              <w:t>слов, выражающих нравственные понятия, через осознание общих значений морфем.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u w:val="single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Воспроизводить содержание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создавать собственные высказывания </w:t>
            </w:r>
            <w:r w:rsidRPr="00B97CC2">
              <w:rPr>
                <w:rFonts w:ascii="Times New Roman" w:hAnsi="Times New Roman"/>
                <w:lang w:eastAsia="ru-RU"/>
              </w:rPr>
              <w:t>типа объявления</w:t>
            </w:r>
          </w:p>
        </w:tc>
        <w:tc>
          <w:tcPr>
            <w:tcW w:w="840" w:type="dxa"/>
            <w:gridSpan w:val="9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lastRenderedPageBreak/>
              <w:t>4.02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u w:val="single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5.02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7.02</w:t>
            </w:r>
          </w:p>
        </w:tc>
        <w:tc>
          <w:tcPr>
            <w:tcW w:w="900" w:type="dxa"/>
            <w:gridSpan w:val="5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u w:val="single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107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Наблюдение над значениями приставок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54—58, № 10—17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приставками со значениями:  начала, конца действия, противоположности, совместности действия и др. (приставки чаще употребляются в глаголах). Обратить внимание на случаи, когда приставка приросла к корню и в современном языке не выделяется.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образовании слов с помощью приставок, в выборе нужной по значению приставки.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Обратить внимание на роль в истории языка слов с приставкой </w:t>
            </w:r>
            <w:proofErr w:type="gramStart"/>
            <w:r w:rsidRPr="00B97CC2">
              <w:rPr>
                <w:rFonts w:ascii="Times New Roman" w:hAnsi="Times New Roman"/>
                <w:i/>
                <w:lang w:eastAsia="ru-RU"/>
              </w:rPr>
              <w:t>со</w:t>
            </w:r>
            <w:proofErr w:type="gramEnd"/>
            <w:r w:rsidRPr="00B97CC2">
              <w:rPr>
                <w:rFonts w:ascii="Times New Roman" w:hAnsi="Times New Roman"/>
                <w:i/>
                <w:lang w:eastAsia="ru-RU"/>
              </w:rPr>
              <w:t>-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со-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(</w:t>
            </w:r>
            <w:r w:rsidRPr="00B97CC2">
              <w:rPr>
                <w:rFonts w:ascii="Times New Roman" w:hAnsi="Times New Roman"/>
                <w:lang w:eastAsia="ru-RU"/>
              </w:rPr>
              <w:t>вместе, воедино)</w:t>
            </w:r>
          </w:p>
        </w:tc>
        <w:tc>
          <w:tcPr>
            <w:tcW w:w="222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9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108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109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Правописание  гласных  в приставках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58—63, № 1—12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Познакомить с новой орфограммой — правописанием  гласных в приставках, с приёмами запоминания или подбора слов с такой же приставкой, в которой гласный под ударением (</w:t>
            </w:r>
            <w:r w:rsidRPr="00B97CC2">
              <w:rPr>
                <w:rFonts w:ascii="Times New Roman" w:hAnsi="Times New Roman"/>
                <w:i/>
                <w:lang w:eastAsia="ru-RU"/>
              </w:rPr>
              <w:t>изготовить — изморозь, заморозить — заморозки).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Обратить внимание на значения слов, выражающих нравственные понятия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,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смотивировать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запись высказываний о них в записную книжку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Сострадание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Сочувствие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Милосердие</w:t>
            </w:r>
          </w:p>
        </w:tc>
        <w:tc>
          <w:tcPr>
            <w:tcW w:w="225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11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8.02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10.02</w:t>
            </w: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110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Правописание согласных в приставках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63—65, № 1—8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Познакомить  с орфограммой — одинаковость написания согласных в приставках, кроме приставок на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з/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,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с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 xml:space="preserve"> приёмами запоминаниям или проверки (подбор приставок с полногласием типа  </w:t>
            </w:r>
            <w:r w:rsidRPr="00B97CC2">
              <w:rPr>
                <w:rFonts w:ascii="Times New Roman" w:hAnsi="Times New Roman"/>
                <w:i/>
                <w:lang w:eastAsia="ru-RU"/>
              </w:rPr>
              <w:t>под-подо, от-ото).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использованием приставок в наречиях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120" w:line="288" w:lineRule="auto"/>
              <w:ind w:right="-765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Безвозмездно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здание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здоровье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здесь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здешний</w:t>
            </w:r>
          </w:p>
        </w:tc>
        <w:tc>
          <w:tcPr>
            <w:tcW w:w="225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11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11.02</w:t>
            </w: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279"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lang w:eastAsia="ru-RU"/>
              </w:rPr>
              <w:t>111*</w:t>
            </w:r>
          </w:p>
        </w:tc>
        <w:tc>
          <w:tcPr>
            <w:tcW w:w="12150" w:type="dxa"/>
            <w:gridSpan w:val="5"/>
          </w:tcPr>
          <w:p w:rsidR="004A72F6" w:rsidRPr="00B97CC2" w:rsidRDefault="004A72F6" w:rsidP="00A671B6">
            <w:pPr>
              <w:spacing w:after="0" w:line="288" w:lineRule="auto"/>
              <w:ind w:left="113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Резервный урок</w:t>
            </w:r>
          </w:p>
        </w:tc>
        <w:tc>
          <w:tcPr>
            <w:tcW w:w="870" w:type="dxa"/>
            <w:gridSpan w:val="11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12.02</w:t>
            </w: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113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Сопоставление с употреблением разделительного мягкого знака в словах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Употребление разделительного твёрдого знака после приставок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66—70, № 1—15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Познакомить с новой орфограммой, её условиями. Упражнять в использовании вновь изученной орфограммы при письме под диктовку.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Сопоставление с употреблением разделительного мягкого знака в словах: одинакова природа (как заместители звука [й]), признаки, кроме варианта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перед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: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воробьи, </w:t>
            </w:r>
            <w:r w:rsidRPr="00B97CC2">
              <w:rPr>
                <w:rFonts w:ascii="Times New Roman" w:hAnsi="Times New Roman"/>
                <w:lang w:eastAsia="ru-RU"/>
              </w:rPr>
              <w:t xml:space="preserve">но 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предыстория.  </w:t>
            </w:r>
            <w:r w:rsidRPr="00B97CC2">
              <w:rPr>
                <w:rFonts w:ascii="Times New Roman" w:hAnsi="Times New Roman"/>
                <w:lang w:eastAsia="ru-RU"/>
              </w:rPr>
              <w:t>Перенос слов с разделительными знаками.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сведения из истории русского языка: как изменялись условия употребления твёрдого знака в русской графике (№2). Работа с пословицами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об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ъ</w:t>
            </w:r>
            <w:r w:rsidRPr="00B97CC2">
              <w:rPr>
                <w:rFonts w:ascii="Times New Roman" w:hAnsi="Times New Roman"/>
                <w:i/>
                <w:lang w:eastAsia="ru-RU"/>
              </w:rPr>
              <w:t>ектив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5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11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17.02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18.02</w:t>
            </w:r>
          </w:p>
        </w:tc>
        <w:tc>
          <w:tcPr>
            <w:tcW w:w="84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114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115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Употребление и написание слов с приставками (закрепление)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70—72, № 16—23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применении изученных орфограмм при разных видах письма, особенно под диктовку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противень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нет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противня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5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11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116</w:t>
            </w: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*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Обучение написанию текста объявления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72, № 23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Познакомить с признаками, структурой текста объявления как делового текста.  Учить  составлять текст объявления в зависимости от речевой задачи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Объявление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noProof/>
                <w:color w:val="000000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11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19.02</w:t>
            </w: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3230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Употребление слов с суффиксами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(4 ч)</w:t>
            </w:r>
          </w:p>
        </w:tc>
        <w:tc>
          <w:tcPr>
            <w:tcW w:w="870" w:type="dxa"/>
            <w:gridSpan w:val="11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117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118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Употребление слов с суффиксами.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Творческое списывание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73—78, № 1— 20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значениями, которые вносят в слова суффиксы: уменьшительно-ласкательные (-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оч</w:t>
            </w: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к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-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, -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оньк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>-, -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еньк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- в существительных и прилагательных); указывающие на род занятий, профессию, на оттенки признаков и пр. 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Совершенствовать качество исполнения всех видов письма, в частности творческое списывание (№18).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сведения из этнокультурной лексики: названия членов семьи, смысл народной мудрости «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Не нужен и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клад</w:t>
            </w:r>
            <w:proofErr w:type="gramStart"/>
            <w:r w:rsidRPr="00B97CC2">
              <w:rPr>
                <w:rFonts w:ascii="Times New Roman" w:hAnsi="Times New Roman"/>
                <w:i/>
                <w:lang w:eastAsia="ru-RU"/>
              </w:rPr>
              <w:t>,к</w:t>
            </w:r>
            <w:proofErr w:type="gramEnd"/>
            <w:r w:rsidRPr="00B97CC2">
              <w:rPr>
                <w:rFonts w:ascii="Times New Roman" w:hAnsi="Times New Roman"/>
                <w:i/>
                <w:lang w:eastAsia="ru-RU"/>
              </w:rPr>
              <w:t>оли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 xml:space="preserve"> в семье лад»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Лад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Ладушки</w:t>
            </w:r>
          </w:p>
          <w:p w:rsidR="004A72F6" w:rsidRPr="00B97CC2" w:rsidRDefault="004A72F6" w:rsidP="00A671B6">
            <w:pPr>
              <w:spacing w:after="120" w:line="288" w:lineRule="auto"/>
              <w:ind w:right="-765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Ладошки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пр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о</w:t>
            </w:r>
            <w:r w:rsidRPr="00B97CC2">
              <w:rPr>
                <w:rFonts w:ascii="Times New Roman" w:hAnsi="Times New Roman"/>
                <w:i/>
                <w:lang w:eastAsia="ru-RU"/>
              </w:rPr>
              <w:t>фе</w:t>
            </w:r>
            <w:r w:rsidRPr="00B97CC2">
              <w:rPr>
                <w:rFonts w:ascii="Times New Roman" w:hAnsi="Times New Roman"/>
                <w:i/>
                <w:u w:val="single"/>
                <w:lang w:eastAsia="ru-RU"/>
              </w:rPr>
              <w:t>сс</w:t>
            </w:r>
            <w:r w:rsidRPr="00B97CC2">
              <w:rPr>
                <w:rFonts w:ascii="Times New Roman" w:hAnsi="Times New Roman"/>
                <w:i/>
                <w:lang w:eastAsia="ru-RU"/>
              </w:rPr>
              <w:t>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профессиональный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специальность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2280" w:type="dxa"/>
            <w:gridSpan w:val="3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Выявлять оттенки значений</w:t>
            </w:r>
            <w:r w:rsidRPr="00B97CC2">
              <w:rPr>
                <w:rFonts w:ascii="Times New Roman" w:hAnsi="Times New Roman"/>
                <w:iCs/>
                <w:lang w:eastAsia="ru-RU"/>
              </w:rPr>
              <w:t>, вносимых в слово приставками и суффиксами (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развивать грамматическое мышление).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Уточнять, корректировать выбор 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слов в речи с </w:t>
            </w:r>
            <w:r w:rsidRPr="00B97CC2">
              <w:rPr>
                <w:rFonts w:ascii="Times New Roman" w:hAnsi="Times New Roman"/>
                <w:iCs/>
                <w:lang w:eastAsia="ru-RU"/>
              </w:rPr>
              <w:lastRenderedPageBreak/>
              <w:t>нужными морфемами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Осуществлять перенос известных способов, приёмов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проверки выбора гласных, согласных в приставках.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Выявлятьсмысл</w:t>
            </w:r>
            <w:proofErr w:type="spellEnd"/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слов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, выражающих нравственные понятия, 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через осознание общих значений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морфем.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Воспроизводить содержание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создавать собственные высказывания </w:t>
            </w:r>
            <w:r w:rsidRPr="00B97CC2">
              <w:rPr>
                <w:rFonts w:ascii="Times New Roman" w:hAnsi="Times New Roman"/>
                <w:lang w:eastAsia="ru-RU"/>
              </w:rPr>
              <w:t>типа объявления</w:t>
            </w:r>
          </w:p>
        </w:tc>
        <w:tc>
          <w:tcPr>
            <w:tcW w:w="810" w:type="dxa"/>
            <w:gridSpan w:val="8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21.02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22.02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25.02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28.02</w:t>
            </w:r>
          </w:p>
        </w:tc>
        <w:tc>
          <w:tcPr>
            <w:tcW w:w="870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119*</w:t>
            </w:r>
          </w:p>
          <w:p w:rsidR="004A72F6" w:rsidRPr="00B97CC2" w:rsidRDefault="004A72F6" w:rsidP="00A671B6">
            <w:pPr>
              <w:spacing w:after="0" w:line="288" w:lineRule="auto"/>
              <w:ind w:left="57" w:right="57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120*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Изложение текста – описания «Матрёшка» Анализ изложения.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104—105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воспроизводить содержание текста-описания народной игрушки — матрёшки (текст дан в методическом пособии, восприятие текста на слух).</w:t>
            </w:r>
          </w:p>
          <w:p w:rsidR="004A72F6" w:rsidRPr="00B97CC2" w:rsidRDefault="004A72F6" w:rsidP="00A671B6">
            <w:pPr>
              <w:spacing w:after="0" w:line="288" w:lineRule="auto"/>
              <w:ind w:right="72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Учить замечать и исправлять речевые недочёты, а также орфографические, пунктуационные ошибки. Рекомендуется использовать материалы из раздела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 (по выбору)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Матрёшка</w:t>
            </w:r>
          </w:p>
        </w:tc>
        <w:tc>
          <w:tcPr>
            <w:tcW w:w="2280" w:type="dxa"/>
            <w:gridSpan w:val="3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10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71"/>
        </w:trPr>
        <w:tc>
          <w:tcPr>
            <w:tcW w:w="14070" w:type="dxa"/>
            <w:gridSpan w:val="15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Назначение зависимого слова в словосочетании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(4 ч)</w:t>
            </w:r>
          </w:p>
        </w:tc>
        <w:tc>
          <w:tcPr>
            <w:tcW w:w="870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Синтаксический анализ словосочетания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79—81, № 1—8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Повторить назначение и строение словосочетаний, их графический разбор.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функцией (назначением) зависимых слов в словосочетаниях, в предложениях. Упражнять в выборе зависимых слов, их правильном согласовании с главным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25" w:type="dxa"/>
            <w:gridSpan w:val="5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Конкретизировать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названия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предметов, действий, признаков с помощью зависимых слов в словосочетании.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Развивать самоконтроль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при устных и письменных высказываниях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1.03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3.03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4.03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5.03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122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123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Связь слов в словосочетании. Проверка безударных окончаний прилагательных.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82—87, № 9—24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Дать представление о согласовании прилагательных с именами существительными, управлении глаголами имен существительных, местоимений (без называния термина). Познакомить (первично, с помощью таблицы) со словоизменительными (падежными) формами имен существительных и прилагательных, с ролью предлогов в опознавании падежной формы.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Обратить внимание на написание ударных окончаний в вопросах имен прилагательных, возможностью их использования и для написания безударных окончаний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Падеж</w:t>
            </w:r>
          </w:p>
        </w:tc>
        <w:tc>
          <w:tcPr>
            <w:tcW w:w="232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124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Закрепление проверять орфограммы в разных частях слова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87—90, № 25—32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 базе словосочетаний повторить орфограммы в разных частях слова. Обратить внимание на сохранение управления при однокоренных именных и глагольных главных словах в словосочетаниях типа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заведовать аптекой — заведующий аптекой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Память (о ком?)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Памятник (кому?)</w:t>
            </w:r>
          </w:p>
        </w:tc>
        <w:tc>
          <w:tcPr>
            <w:tcW w:w="232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11"/>
        </w:trPr>
        <w:tc>
          <w:tcPr>
            <w:tcW w:w="14940" w:type="dxa"/>
            <w:gridSpan w:val="19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Проверочные работы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 xml:space="preserve"> (5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125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Подготовка к контрольному диктанту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103—105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Можно использовать материалы из раздела «Проверочные работы»,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25" w:type="dxa"/>
            <w:gridSpan w:val="5"/>
            <w:vMerge w:val="restart"/>
          </w:tcPr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 w:val="restart"/>
          </w:tcPr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7.03</w:t>
            </w: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10.03</w:t>
            </w: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11.03</w:t>
            </w:r>
          </w:p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12.0314.03</w:t>
            </w:r>
          </w:p>
        </w:tc>
        <w:tc>
          <w:tcPr>
            <w:tcW w:w="870" w:type="dxa"/>
            <w:gridSpan w:val="4"/>
            <w:vMerge w:val="restart"/>
          </w:tcPr>
          <w:p w:rsidR="004A72F6" w:rsidRPr="00B97CC2" w:rsidRDefault="004A72F6" w:rsidP="00A671B6">
            <w:pPr>
              <w:tabs>
                <w:tab w:val="right" w:pos="2505"/>
              </w:tabs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126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127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Контрольный диктант и его анализ 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2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lastRenderedPageBreak/>
              <w:t>128*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129*</w:t>
            </w:r>
          </w:p>
        </w:tc>
        <w:tc>
          <w:tcPr>
            <w:tcW w:w="990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С </w:t>
            </w: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остав</w:t>
            </w:r>
            <w:proofErr w:type="spellEnd"/>
            <w:proofErr w:type="gramEnd"/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слова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Орфограммы в разных  частях слова.</w:t>
            </w:r>
          </w:p>
        </w:tc>
        <w:tc>
          <w:tcPr>
            <w:tcW w:w="232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52"/>
        </w:trPr>
        <w:tc>
          <w:tcPr>
            <w:tcW w:w="13305" w:type="dxa"/>
            <w:gridSpan w:val="9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lang w:eastAsia="ru-RU"/>
              </w:rPr>
              <w:lastRenderedPageBreak/>
              <w:t>4-я четверть</w:t>
            </w:r>
          </w:p>
        </w:tc>
        <w:tc>
          <w:tcPr>
            <w:tcW w:w="76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528"/>
        </w:trPr>
        <w:tc>
          <w:tcPr>
            <w:tcW w:w="13305" w:type="dxa"/>
            <w:gridSpan w:val="9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РАСПРОСТРАНЯЕМ МЫСЛЬ...</w:t>
            </w:r>
            <w:r w:rsidRPr="00B97CC2">
              <w:rPr>
                <w:rFonts w:ascii="Times New Roman" w:hAnsi="Times New Roman"/>
                <w:lang w:eastAsia="ru-RU"/>
              </w:rPr>
              <w:t xml:space="preserve"> (продолжение)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 xml:space="preserve"> (20 ч)</w:t>
            </w:r>
          </w:p>
        </w:tc>
        <w:tc>
          <w:tcPr>
            <w:tcW w:w="76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130*</w:t>
            </w:r>
          </w:p>
        </w:tc>
        <w:tc>
          <w:tcPr>
            <w:tcW w:w="9900" w:type="dxa"/>
            <w:gridSpan w:val="3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Закрепление изученных тем</w:t>
            </w:r>
          </w:p>
        </w:tc>
        <w:tc>
          <w:tcPr>
            <w:tcW w:w="2325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15.03</w:t>
            </w:r>
          </w:p>
        </w:tc>
        <w:tc>
          <w:tcPr>
            <w:tcW w:w="870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23"/>
        </w:trPr>
        <w:tc>
          <w:tcPr>
            <w:tcW w:w="13305" w:type="dxa"/>
            <w:gridSpan w:val="9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Второстепенные  члены  предложения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(4 ч)</w:t>
            </w:r>
          </w:p>
        </w:tc>
        <w:tc>
          <w:tcPr>
            <w:tcW w:w="76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Понятие о предложениях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 второстепенными членами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90—93, № 1—7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Углубить представление о строении предложений с второстепенными членами предложений и их ролью (группа подлежащего, группа сказуемого). Дать понятие о распространенных и нераспространенных предложениях.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Способствовать развитию чувства языка: роль порядка слов в предложении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Распространённые,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нераспространённые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предложения</w:t>
            </w:r>
          </w:p>
        </w:tc>
        <w:tc>
          <w:tcPr>
            <w:tcW w:w="2325" w:type="dxa"/>
            <w:gridSpan w:val="5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Распространять, дополнять главные мысли</w:t>
            </w:r>
            <w:r w:rsidRPr="00B97CC2">
              <w:rPr>
                <w:rFonts w:ascii="Times New Roman" w:hAnsi="Times New Roman"/>
                <w:lang w:eastAsia="ru-RU"/>
              </w:rPr>
              <w:t>, выраженные в высказывании-предложении с помощью второстепенных членов предложения.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Анализировать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(производить синтаксический разбор) строение предложения.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Квалифицировать</w:t>
            </w:r>
            <w:r w:rsidRPr="00B97CC2">
              <w:rPr>
                <w:rFonts w:ascii="Times New Roman" w:hAnsi="Times New Roman"/>
                <w:lang w:eastAsia="ru-RU"/>
              </w:rPr>
              <w:t>пре</w:t>
            </w:r>
            <w:r w:rsidRPr="00B97CC2">
              <w:rPr>
                <w:rFonts w:ascii="Times New Roman" w:hAnsi="Times New Roman"/>
                <w:lang w:eastAsia="ru-RU"/>
              </w:rPr>
              <w:lastRenderedPageBreak/>
              <w:t>дложение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по совокупности его признаков.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Преобразовывать</w:t>
            </w:r>
            <w:r w:rsidRPr="00B97CC2">
              <w:rPr>
                <w:rFonts w:ascii="Times New Roman" w:hAnsi="Times New Roman"/>
                <w:lang w:eastAsia="ru-RU"/>
              </w:rPr>
              <w:t xml:space="preserve"> предложения в схемы и наоборот — схемы в предложения.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 w:val="restart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17.03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18.03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19.03</w:t>
            </w:r>
          </w:p>
        </w:tc>
        <w:tc>
          <w:tcPr>
            <w:tcW w:w="870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132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Связь второстепенных членов с главными членами предложений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93—94, № 8—12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Упражнять в согласовании второстепенных членов (определений) с подлежащим, управлении сказуемым второстепенными членами. Роль предлогов и окончаний в установлении связи членов предложения (№ 8,10).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Организовать наблюдение над смысловой нагрузкой второстепенных членов, относящихся к подлежащему (№ 8), сказуемому (№ 9)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Место действия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Время действия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Образ действия</w:t>
            </w:r>
          </w:p>
        </w:tc>
        <w:tc>
          <w:tcPr>
            <w:tcW w:w="232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133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(разбор) простого предложения по членам предложения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95—96, № 13—17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Совершенствовать способность безошибочного письма по памяти (№ 13). Ознакомить с памяткой анализа простого предложения по членам предложения (памятка 8). Обратить внимание на наличие в нераспространенных предложениях однородных подлежащих, сказуемых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Синтаксический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разбор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предложения по членам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предложения</w:t>
            </w:r>
          </w:p>
        </w:tc>
        <w:tc>
          <w:tcPr>
            <w:tcW w:w="2325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6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70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lastRenderedPageBreak/>
              <w:t>134*</w:t>
            </w:r>
          </w:p>
        </w:tc>
        <w:tc>
          <w:tcPr>
            <w:tcW w:w="990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Резервный урок</w:t>
            </w:r>
          </w:p>
        </w:tc>
        <w:tc>
          <w:tcPr>
            <w:tcW w:w="3960" w:type="dxa"/>
            <w:gridSpan w:val="15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                                                       21.03</w:t>
            </w:r>
          </w:p>
        </w:tc>
      </w:tr>
      <w:tr w:rsidR="004A72F6" w:rsidRPr="00E22FC0" w:rsidTr="00A671B6">
        <w:trPr>
          <w:cantSplit/>
          <w:trHeight w:val="828"/>
        </w:trPr>
        <w:tc>
          <w:tcPr>
            <w:tcW w:w="14940" w:type="dxa"/>
            <w:gridSpan w:val="19"/>
            <w:vAlign w:val="center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Развиваем главные мысли в текстах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(5 ч)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(Начальные наблюдения над композиционными  элементами текстов разных типов)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135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Наблюдение над способом, средствами развития мысли в текстах типа рассуждения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96—97, № 1—4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Наблюдение над двумя текстами по одной теме «Отчего идёт дождь?» (№ 1, 3). Познакомить со структурными частями текста типа рассуждения и их роли (вступительная часть, основное утверждение (тезис), аргументы (доказательства), вывод).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Примечание</w:t>
            </w:r>
            <w:r w:rsidRPr="00B97CC2">
              <w:rPr>
                <w:rFonts w:ascii="Times New Roman" w:hAnsi="Times New Roman"/>
                <w:lang w:eastAsia="ru-RU"/>
              </w:rPr>
              <w:t>. В классе с низким уровнем подготовки урок на эту тему можно перенести на 4-й год обучения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Типы текстов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(по их назначению)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Рассуждение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Тезис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Аргумент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Вывод</w:t>
            </w:r>
          </w:p>
        </w:tc>
        <w:tc>
          <w:tcPr>
            <w:tcW w:w="2295" w:type="dxa"/>
            <w:gridSpan w:val="4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Наблюдать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над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 xml:space="preserve"> этапами развития мысли (композицией) в объёмном</w:t>
            </w:r>
            <w:r w:rsidRPr="00B97CC2">
              <w:rPr>
                <w:rFonts w:ascii="Times New Roman" w:hAnsi="Times New Roman"/>
                <w:lang w:eastAsia="ru-RU"/>
              </w:rPr>
              <w:t xml:space="preserve"> высказывании (тексте) типа рассуждения, описания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25" w:type="dxa"/>
            <w:gridSpan w:val="9"/>
            <w:vMerge w:val="restart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31.03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1.04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2.04</w:t>
            </w:r>
          </w:p>
        </w:tc>
        <w:tc>
          <w:tcPr>
            <w:tcW w:w="84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Наблюдение над способом, средствами развития мысли в текстах типа описания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98, № 5—7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Анализ отрывков, в которых даются описания куклы, из книги Ю.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Олеши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«Три толстяка». Что из внешнего вида подчёркивается автором?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iCs/>
                <w:lang w:eastAsia="ru-RU"/>
              </w:rPr>
              <w:t>Вариатив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 xml:space="preserve">. </w:t>
            </w:r>
            <w:r w:rsidRPr="00B97CC2">
              <w:rPr>
                <w:rFonts w:ascii="Times New Roman" w:hAnsi="Times New Roman"/>
                <w:lang w:eastAsia="ru-RU"/>
              </w:rPr>
              <w:t xml:space="preserve"> Построение текста-описания о собственной любимой игрушке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Описание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Вступление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Внешний вид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Речевая задача автора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Отношение автора</w:t>
            </w:r>
          </w:p>
        </w:tc>
        <w:tc>
          <w:tcPr>
            <w:tcW w:w="229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25" w:type="dxa"/>
            <w:gridSpan w:val="9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137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Наблюдение над способом, средствами развития мысли в текстах типа повествования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99, № 8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построения текста повествования о старом Доме и Саде, анализ и сопоставление планов текста с позиций их информативности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Повествование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Настроение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героев</w:t>
            </w:r>
          </w:p>
        </w:tc>
        <w:tc>
          <w:tcPr>
            <w:tcW w:w="2295" w:type="dxa"/>
            <w:gridSpan w:val="4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25" w:type="dxa"/>
            <w:gridSpan w:val="9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139*</w:t>
            </w:r>
          </w:p>
          <w:p w:rsidR="004A72F6" w:rsidRPr="00B97CC2" w:rsidRDefault="004A72F6" w:rsidP="00A671B6">
            <w:pPr>
              <w:spacing w:after="0" w:line="288" w:lineRule="auto"/>
              <w:ind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olor w:val="000000"/>
                <w:lang w:eastAsia="ru-RU"/>
              </w:rPr>
              <w:t>Изложение текста и анализ его выполнения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С. 99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3120" w:type="dxa"/>
            <w:gridSpan w:val="13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                                                    4.04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                                                    5.04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13"/>
        </w:trPr>
        <w:tc>
          <w:tcPr>
            <w:tcW w:w="13200" w:type="dxa"/>
            <w:gridSpan w:val="5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Повторение раздела «Конкретизируем значение, распространяем мысль»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 xml:space="preserve"> (10 ч)</w:t>
            </w:r>
          </w:p>
        </w:tc>
        <w:tc>
          <w:tcPr>
            <w:tcW w:w="900" w:type="dxa"/>
            <w:gridSpan w:val="1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140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141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Конкретизируем значение слова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100—102, № 9—13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Обобщение средств, с помощью которых конкретизируется значение слова: 1) приставки, суффиксы, окончания в слове; 2) части речи в словосочетании.  Самостоятельная работа проверочного характера (№1, с.103), по потребности — из рубрики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 № 1,2, 5,6, 7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20" w:type="dxa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Обобщать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средства, с помощью которых можно: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Cs/>
                <w:lang w:eastAsia="ru-RU"/>
              </w:rPr>
              <w:t>а) конкретизировать значение слов,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Cs/>
                <w:lang w:eastAsia="ru-RU"/>
              </w:rPr>
              <w:t>б) распространять мысли в предложениях и текстах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12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 xml:space="preserve"> 78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9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11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12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1415</w:t>
            </w:r>
          </w:p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1618.04</w:t>
            </w:r>
          </w:p>
        </w:tc>
        <w:tc>
          <w:tcPr>
            <w:tcW w:w="84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ind w:right="567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143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Распространяем мысли в предложениях, текстах</w:t>
            </w:r>
          </w:p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100—102, № 9, 14, 15</w:t>
            </w:r>
          </w:p>
          <w:p w:rsidR="004A72F6" w:rsidRPr="00B97CC2" w:rsidRDefault="004A72F6" w:rsidP="00A671B6">
            <w:pPr>
              <w:spacing w:after="0" w:line="288" w:lineRule="auto"/>
              <w:ind w:right="-108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103, № 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Обобщение средств, с помощью которых распространяется мысль:1) в предложениях, 2) в текстах. Опорный материал: № 9, 3-я и 4-я части таблицы, упражнение № 14, </w:t>
            </w: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вариатив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 xml:space="preserve"> —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№ 15. Проверочная</w:t>
            </w:r>
            <w:r w:rsidRPr="00B97CC2">
              <w:rPr>
                <w:rFonts w:ascii="Times New Roman" w:hAnsi="Times New Roman"/>
                <w:lang w:eastAsia="ru-RU"/>
              </w:rPr>
              <w:t xml:space="preserve"> работа — списывание текста с ответами на вопросы («Проверочные работы», с.103, №2)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20" w:type="dxa"/>
            <w:vMerge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12"/>
            <w:vMerge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144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Подготовка к проверочному диктанту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104, № 3, 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Анализ итогов выполнения работы по проверке графической зоркости детей. Упражнения № 3, 4из рубрики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». Письмо предложений под диктовку.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Примечание</w:t>
            </w:r>
            <w:r w:rsidRPr="00B97CC2">
              <w:rPr>
                <w:rFonts w:ascii="Times New Roman" w:hAnsi="Times New Roman"/>
                <w:lang w:eastAsia="ru-RU"/>
              </w:rPr>
              <w:t>. Если контрольный годовой диктант проводится в школе в конце апреля, рекомендуется в этот период взять для повторения материал уроков 152-155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2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1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145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Проверочный диктант и его анализ</w:t>
            </w:r>
          </w:p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103, № 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Можно дать на базе упражнения № 3 («Проверочные работы», с.103). При анализе можно взять для работы неиспользованные упражнения из рубрики «Школа 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Грамотея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22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1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147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148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Изложение текста «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Март в лесу»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(</w:t>
            </w:r>
            <w:r w:rsidRPr="00B97CC2">
              <w:rPr>
                <w:rFonts w:ascii="Times New Roman" w:hAnsi="Times New Roman"/>
                <w:lang w:eastAsia="ru-RU"/>
              </w:rPr>
              <w:t>по слуху) и его анализ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107, № 3, 4, 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Восстановить текст с помощью простейшего сложного плана (с.107).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t>Вариатив</w:t>
            </w:r>
            <w:proofErr w:type="spellEnd"/>
            <w:r w:rsidRPr="00B97CC2">
              <w:rPr>
                <w:rFonts w:ascii="Times New Roman" w:hAnsi="Times New Roman"/>
                <w:i/>
                <w:lang w:eastAsia="ru-RU"/>
              </w:rPr>
              <w:t xml:space="preserve">. </w:t>
            </w:r>
            <w:r w:rsidRPr="00B97CC2">
              <w:rPr>
                <w:rFonts w:ascii="Times New Roman" w:hAnsi="Times New Roman"/>
                <w:lang w:eastAsia="ru-RU"/>
              </w:rPr>
              <w:t xml:space="preserve">Составление собственного текста об особенностях месяца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апрел</w:t>
            </w:r>
            <w:proofErr w:type="gramStart"/>
            <w:r w:rsidRPr="00B97CC2">
              <w:rPr>
                <w:rFonts w:ascii="Times New Roman" w:hAnsi="Times New Roman"/>
                <w:iCs/>
                <w:lang w:eastAsia="ru-RU"/>
              </w:rPr>
              <w:t>я(</w:t>
            </w:r>
            <w:proofErr w:type="gramEnd"/>
            <w:r w:rsidRPr="00B97CC2">
              <w:rPr>
                <w:rFonts w:ascii="Times New Roman" w:hAnsi="Times New Roman"/>
                <w:lang w:eastAsia="ru-RU"/>
              </w:rPr>
              <w:t>«Мастерская слова», с.107, № 3-5)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Сложный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план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Проекты</w:t>
            </w:r>
          </w:p>
        </w:tc>
        <w:tc>
          <w:tcPr>
            <w:tcW w:w="2220" w:type="dxa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1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4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149*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Резервный урок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*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108—109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Можно использовать материал обобщающих вопросов на с. 108, обсудить проекты на с.109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3120" w:type="dxa"/>
            <w:gridSpan w:val="13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                                                19.04                     </w:t>
            </w:r>
          </w:p>
        </w:tc>
        <w:tc>
          <w:tcPr>
            <w:tcW w:w="84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530"/>
        </w:trPr>
        <w:tc>
          <w:tcPr>
            <w:tcW w:w="14100" w:type="dxa"/>
            <w:gridSpan w:val="17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 xml:space="preserve">ПОВТОРЕНИЕ </w:t>
            </w:r>
            <w:proofErr w:type="gramStart"/>
            <w:r w:rsidRPr="00B97CC2">
              <w:rPr>
                <w:rFonts w:ascii="Times New Roman" w:hAnsi="Times New Roman"/>
                <w:b/>
                <w:bCs/>
                <w:lang w:eastAsia="ru-RU"/>
              </w:rPr>
              <w:t>ИЗУЧЕННОГО</w:t>
            </w:r>
            <w:proofErr w:type="gramEnd"/>
            <w:r w:rsidRPr="00B97CC2">
              <w:rPr>
                <w:rFonts w:ascii="Times New Roman" w:hAnsi="Times New Roman"/>
                <w:b/>
                <w:bCs/>
                <w:lang w:eastAsia="ru-RU"/>
              </w:rPr>
              <w:t xml:space="preserve"> В 3 КЛАССЕ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(21 ч)</w:t>
            </w:r>
          </w:p>
        </w:tc>
        <w:tc>
          <w:tcPr>
            <w:tcW w:w="840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61"/>
        </w:trPr>
        <w:tc>
          <w:tcPr>
            <w:tcW w:w="14100" w:type="dxa"/>
            <w:gridSpan w:val="17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Основные  средства  языка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(2 ч)</w:t>
            </w:r>
          </w:p>
        </w:tc>
        <w:tc>
          <w:tcPr>
            <w:tcW w:w="840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150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151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Основные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средства  языка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112—113, № 1—6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Повторить основные средства (единицы) языка через их изучение в определенных разделах науки о языке (по таблице, данной на форзаце учебника)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форзац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аквариум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правительство</w:t>
            </w:r>
          </w:p>
        </w:tc>
        <w:tc>
          <w:tcPr>
            <w:tcW w:w="235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690" w:type="dxa"/>
            <w:gridSpan w:val="2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21.04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22.04</w:t>
            </w:r>
          </w:p>
        </w:tc>
        <w:tc>
          <w:tcPr>
            <w:tcW w:w="915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17"/>
        </w:trPr>
        <w:tc>
          <w:tcPr>
            <w:tcW w:w="13335" w:type="dxa"/>
            <w:gridSpan w:val="11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Обозначение гласных и согласных звуков на письме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(4 ч)</w:t>
            </w:r>
          </w:p>
        </w:tc>
        <w:tc>
          <w:tcPr>
            <w:tcW w:w="690" w:type="dxa"/>
            <w:gridSpan w:val="2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15" w:type="dxa"/>
            <w:gridSpan w:val="6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152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Фонетико-графические написания слов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113—115, № 1—6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Работа над написанием слов, обусловленных произношением или закономерностями графики: 1) запись в соответствии со звуками, 2) по законам обозначения на письме мягких согласных, 3) сопоставление произносительных и графических норм, 4) употребление разделительных мягкого и твёрдого знака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Систематизировать сведения</w:t>
            </w:r>
            <w:r w:rsidRPr="00B97CC2">
              <w:rPr>
                <w:rFonts w:ascii="Times New Roman" w:hAnsi="Times New Roman"/>
                <w:lang w:eastAsia="ru-RU"/>
              </w:rPr>
              <w:t xml:space="preserve"> о средствах языка и их признаках.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>Использовать знания</w:t>
            </w:r>
            <w:r w:rsidRPr="00B97CC2">
              <w:rPr>
                <w:rFonts w:ascii="Times New Roman" w:hAnsi="Times New Roman"/>
                <w:lang w:eastAsia="ru-RU"/>
              </w:rPr>
              <w:t xml:space="preserve"> об особенностях языковых явлений для осознанного их использования  в практике речи.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Дифференцировать слова </w:t>
            </w:r>
            <w:r w:rsidRPr="00B97CC2">
              <w:rPr>
                <w:rFonts w:ascii="Times New Roman" w:hAnsi="Times New Roman"/>
                <w:lang w:eastAsia="ru-RU"/>
              </w:rPr>
              <w:t xml:space="preserve">по их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отнесённости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к частям речи, по их написанию.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i/>
                <w:lang w:eastAsia="ru-RU"/>
              </w:rPr>
              <w:t xml:space="preserve">Анализировать </w:t>
            </w:r>
            <w:r w:rsidRPr="00B97CC2">
              <w:rPr>
                <w:rFonts w:ascii="Times New Roman" w:hAnsi="Times New Roman"/>
                <w:iCs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 составлять высказывания</w:t>
            </w:r>
            <w:r w:rsidRPr="00B97CC2">
              <w:rPr>
                <w:rFonts w:ascii="Times New Roman" w:hAnsi="Times New Roman"/>
                <w:lang w:eastAsia="ru-RU"/>
              </w:rPr>
              <w:t xml:space="preserve"> в объёме предложения.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B97CC2">
              <w:rPr>
                <w:rFonts w:ascii="Times New Roman" w:hAnsi="Times New Roman"/>
                <w:i/>
                <w:lang w:eastAsia="ru-RU"/>
              </w:rPr>
              <w:lastRenderedPageBreak/>
              <w:t>Воспроизводить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>содержание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прочитанного текста и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создавать собственные высказывания </w:t>
            </w:r>
            <w:r w:rsidRPr="00B97CC2">
              <w:rPr>
                <w:rFonts w:ascii="Times New Roman" w:hAnsi="Times New Roman"/>
                <w:lang w:eastAsia="ru-RU"/>
              </w:rPr>
              <w:t>с элементами фантазии.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iCs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Оценивать </w:t>
            </w:r>
            <w:r w:rsidRPr="00B97CC2">
              <w:rPr>
                <w:rFonts w:ascii="Times New Roman" w:hAnsi="Times New Roman"/>
                <w:lang w:eastAsia="ru-RU"/>
              </w:rPr>
              <w:t>и</w:t>
            </w: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 корректировать высказывания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в устной и письменной форме.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lang w:eastAsia="ru-RU"/>
              </w:rPr>
              <w:t xml:space="preserve">Работать в творческих группах </w:t>
            </w:r>
            <w:r w:rsidRPr="00B97CC2">
              <w:rPr>
                <w:rFonts w:ascii="Times New Roman" w:hAnsi="Times New Roman"/>
                <w:lang w:eastAsia="ru-RU"/>
              </w:rPr>
              <w:t xml:space="preserve">при проектной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деятельности</w:t>
            </w:r>
            <w:proofErr w:type="gramStart"/>
            <w:r w:rsidRPr="00B97CC2">
              <w:rPr>
                <w:rFonts w:ascii="Times New Roman" w:hAnsi="Times New Roman"/>
                <w:lang w:eastAsia="ru-RU"/>
              </w:rPr>
              <w:t>:</w:t>
            </w:r>
            <w:r w:rsidRPr="00B97CC2">
              <w:rPr>
                <w:rFonts w:ascii="Times New Roman" w:hAnsi="Times New Roman"/>
                <w:i/>
                <w:lang w:eastAsia="ru-RU"/>
              </w:rPr>
              <w:t>р</w:t>
            </w:r>
            <w:proofErr w:type="gramEnd"/>
            <w:r w:rsidRPr="00B97CC2">
              <w:rPr>
                <w:rFonts w:ascii="Times New Roman" w:hAnsi="Times New Roman"/>
                <w:i/>
                <w:lang w:eastAsia="ru-RU"/>
              </w:rPr>
              <w:t>аспределять</w:t>
            </w:r>
            <w:proofErr w:type="spellEnd"/>
            <w:r w:rsidRPr="00B97CC2">
              <w:rPr>
                <w:rFonts w:ascii="Times New Roman" w:hAnsi="Times New Roman"/>
                <w:iCs/>
                <w:lang w:eastAsia="ru-RU"/>
              </w:rPr>
              <w:t xml:space="preserve"> роли, обязанности, </w:t>
            </w:r>
            <w:r w:rsidRPr="00B97CC2">
              <w:rPr>
                <w:rFonts w:ascii="Times New Roman" w:hAnsi="Times New Roman"/>
                <w:i/>
                <w:lang w:eastAsia="ru-RU"/>
              </w:rPr>
              <w:t>добывать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информацию, </w:t>
            </w:r>
            <w:r w:rsidRPr="00B97CC2">
              <w:rPr>
                <w:rFonts w:ascii="Times New Roman" w:hAnsi="Times New Roman"/>
                <w:i/>
                <w:lang w:eastAsia="ru-RU"/>
              </w:rPr>
              <w:t>обобщать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частные поиски в коллективную работу, </w:t>
            </w:r>
            <w:r w:rsidRPr="00B97CC2">
              <w:rPr>
                <w:rFonts w:ascii="Times New Roman" w:hAnsi="Times New Roman"/>
                <w:i/>
                <w:lang w:eastAsia="ru-RU"/>
              </w:rPr>
              <w:t>презентовать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, </w:t>
            </w:r>
            <w:r w:rsidRPr="00B97CC2">
              <w:rPr>
                <w:rFonts w:ascii="Times New Roman" w:hAnsi="Times New Roman"/>
                <w:i/>
                <w:lang w:eastAsia="ru-RU"/>
              </w:rPr>
              <w:t>анализировать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, </w:t>
            </w:r>
            <w:r w:rsidRPr="00B97CC2">
              <w:rPr>
                <w:rFonts w:ascii="Times New Roman" w:hAnsi="Times New Roman"/>
                <w:i/>
                <w:lang w:eastAsia="ru-RU"/>
              </w:rPr>
              <w:t>находить</w:t>
            </w:r>
            <w:r w:rsidRPr="00B97CC2">
              <w:rPr>
                <w:rFonts w:ascii="Times New Roman" w:hAnsi="Times New Roman"/>
                <w:iCs/>
                <w:lang w:eastAsia="ru-RU"/>
              </w:rPr>
              <w:t xml:space="preserve"> достоинства и недостатки, </w:t>
            </w:r>
            <w:r w:rsidRPr="00B97CC2">
              <w:rPr>
                <w:rFonts w:ascii="Times New Roman" w:hAnsi="Times New Roman"/>
                <w:i/>
                <w:lang w:eastAsia="ru-RU"/>
              </w:rPr>
              <w:t>корректировать</w:t>
            </w:r>
          </w:p>
        </w:tc>
        <w:tc>
          <w:tcPr>
            <w:tcW w:w="69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23.04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25.04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26.04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28.0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915" w:type="dxa"/>
            <w:gridSpan w:val="6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153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154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Написание слов по правилам орфографии, связанных с проверкой орфограмм. Способы проверки слов с безударными гласными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115—117, № 7—13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Формировать орфографическую зоркость и умение решать орфографические задачи при написании слов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69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1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155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Письмо слов с орфограммами-согласными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117—119, № 14—16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Обобщить способы проверки парных звонких и глухих согласных, непроизносимых согласных, удвоенных согласных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69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15" w:type="dxa"/>
            <w:gridSpan w:val="6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384"/>
        </w:trPr>
        <w:tc>
          <w:tcPr>
            <w:tcW w:w="14940" w:type="dxa"/>
            <w:gridSpan w:val="19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Части  речи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(2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156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Повторение постоянных признаков изученных частей речи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119—120, № 1—5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FF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систематизировать знания с помощью таблицы, составлять подобную таблицу по аналогии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70" w:type="dxa"/>
            <w:gridSpan w:val="8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690" w:type="dxa"/>
            <w:gridSpan w:val="2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29.04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30.04</w:t>
            </w:r>
          </w:p>
        </w:tc>
        <w:tc>
          <w:tcPr>
            <w:tcW w:w="900" w:type="dxa"/>
            <w:gridSpan w:val="5"/>
            <w:vMerge w:val="restart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157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Обобщающее наблюдение над формами изменения разных частей речи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123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Учить систематизировать знания с помощью таблицы форм частей речи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70" w:type="dxa"/>
            <w:gridSpan w:val="8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690" w:type="dxa"/>
            <w:gridSpan w:val="2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900" w:type="dxa"/>
            <w:gridSpan w:val="5"/>
            <w:vMerge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47"/>
        </w:trPr>
        <w:tc>
          <w:tcPr>
            <w:tcW w:w="14940" w:type="dxa"/>
            <w:gridSpan w:val="19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Члены предложения</w:t>
            </w:r>
            <w:r w:rsidRPr="00B97CC2">
              <w:rPr>
                <w:rFonts w:ascii="Times New Roman" w:hAnsi="Times New Roman"/>
                <w:noProof/>
                <w:lang w:eastAsia="ru-RU"/>
              </w:rPr>
              <w:t>(4 ч)</w:t>
            </w: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158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159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Члены предложения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124, № 1—2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126, № 1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tabs>
                <w:tab w:val="left" w:pos="6153"/>
              </w:tabs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Сопоставление словосочетания и предложения как единиц синтаксиса. Письмо под диктовку текста с последующим анализом предложений по членам предложения, выявления связи между ними.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Проверочная работа: </w:t>
            </w:r>
            <w:r w:rsidRPr="00B97CC2">
              <w:rPr>
                <w:rFonts w:ascii="Times New Roman" w:hAnsi="Times New Roman"/>
                <w:i/>
                <w:lang w:eastAsia="ru-RU"/>
              </w:rPr>
              <w:t xml:space="preserve">списывание текста. </w:t>
            </w:r>
            <w:r w:rsidRPr="00B97CC2">
              <w:rPr>
                <w:rFonts w:ascii="Times New Roman" w:hAnsi="Times New Roman"/>
                <w:lang w:eastAsia="ru-RU"/>
              </w:rPr>
              <w:t xml:space="preserve">Проверить уровень </w:t>
            </w:r>
            <w:proofErr w:type="spellStart"/>
            <w:r w:rsidRPr="00B97CC2">
              <w:rPr>
                <w:rFonts w:ascii="Times New Roman" w:hAnsi="Times New Roman"/>
                <w:lang w:eastAsia="ru-RU"/>
              </w:rPr>
              <w:t>сформированности</w:t>
            </w:r>
            <w:proofErr w:type="spellEnd"/>
            <w:r w:rsidRPr="00B97CC2">
              <w:rPr>
                <w:rFonts w:ascii="Times New Roman" w:hAnsi="Times New Roman"/>
                <w:lang w:eastAsia="ru-RU"/>
              </w:rPr>
              <w:t xml:space="preserve"> графической зоркости. Дать дополнительное задание по разбору предложений по членам предложения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40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95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2.05</w:t>
            </w:r>
          </w:p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3.05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160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161</w:t>
            </w: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Контрольный диктант и его анализ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126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Можно использовать для «слухового» диктанта текст на с. 126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40" w:type="dxa"/>
            <w:gridSpan w:val="6"/>
          </w:tcPr>
          <w:p w:rsidR="004A72F6" w:rsidRPr="00B97CC2" w:rsidRDefault="004A72F6" w:rsidP="00A671B6">
            <w:pPr>
              <w:spacing w:after="0" w:line="288" w:lineRule="auto"/>
              <w:ind w:left="72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795" w:type="dxa"/>
            <w:gridSpan w:val="8"/>
          </w:tcPr>
          <w:p w:rsidR="004A72F6" w:rsidRPr="00B97CC2" w:rsidRDefault="004A72F6" w:rsidP="00A671B6">
            <w:pPr>
              <w:spacing w:after="0" w:line="288" w:lineRule="auto"/>
              <w:ind w:left="72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5.05</w:t>
            </w:r>
          </w:p>
          <w:p w:rsidR="004A72F6" w:rsidRPr="00B97CC2" w:rsidRDefault="004A72F6" w:rsidP="00A671B6">
            <w:pPr>
              <w:spacing w:after="0" w:line="288" w:lineRule="auto"/>
              <w:ind w:left="72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6.05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ind w:left="72"/>
              <w:jc w:val="both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  <w:trHeight w:val="453"/>
        </w:trPr>
        <w:tc>
          <w:tcPr>
            <w:tcW w:w="13320" w:type="dxa"/>
            <w:gridSpan w:val="10"/>
            <w:vAlign w:val="center"/>
          </w:tcPr>
          <w:p w:rsidR="004A72F6" w:rsidRPr="00B97CC2" w:rsidRDefault="004A72F6" w:rsidP="00A671B6">
            <w:pPr>
              <w:spacing w:after="0" w:line="288" w:lineRule="auto"/>
              <w:ind w:lef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b/>
                <w:bCs/>
                <w:lang w:eastAsia="ru-RU"/>
              </w:rPr>
              <w:t>Текст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 xml:space="preserve">  (9 ч)</w:t>
            </w:r>
          </w:p>
        </w:tc>
        <w:tc>
          <w:tcPr>
            <w:tcW w:w="795" w:type="dxa"/>
            <w:gridSpan w:val="8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4A72F6" w:rsidRPr="00B97CC2" w:rsidRDefault="004A72F6" w:rsidP="00A671B6">
            <w:pPr>
              <w:spacing w:after="0" w:line="288" w:lineRule="auto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lastRenderedPageBreak/>
              <w:t>162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163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 xml:space="preserve">Воспроизведение содержания текста 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 прогнозированием его содержания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С.127, № 1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Проводится по материалам рубрики «Мастерская слова»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  <w:tc>
          <w:tcPr>
            <w:tcW w:w="780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7.05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10.05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lang w:eastAsia="ru-RU"/>
              </w:rPr>
              <w:t>164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olor w:val="000000"/>
                <w:lang w:eastAsia="ru-RU"/>
              </w:rPr>
              <w:t>Тема и основная мысль текста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olor w:val="000000"/>
                <w:lang w:eastAsia="ru-RU"/>
              </w:rPr>
              <w:t>С. 124—125, № 1—4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Углубить представления на примере текстов о письме и  самого письма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0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12.05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165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Анализ текста смешанного типа</w:t>
            </w:r>
          </w:p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С. 127, № 2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Текст М. Пришвина (общение деревьев)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80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13.05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166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167*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Проба пера…</w:t>
            </w:r>
          </w:p>
          <w:p w:rsidR="004A72F6" w:rsidRPr="00B97CC2" w:rsidRDefault="004A72F6" w:rsidP="00A671B6">
            <w:pPr>
              <w:spacing w:after="0" w:line="288" w:lineRule="auto"/>
              <w:jc w:val="both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Презентация детских работ</w:t>
            </w:r>
          </w:p>
        </w:tc>
        <w:tc>
          <w:tcPr>
            <w:tcW w:w="5940" w:type="dxa"/>
          </w:tcPr>
          <w:p w:rsidR="004A72F6" w:rsidRPr="00B97CC2" w:rsidRDefault="004A72F6" w:rsidP="00A671B6">
            <w:pPr>
              <w:spacing w:after="0" w:line="288" w:lineRule="auto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lang w:eastAsia="ru-RU"/>
              </w:rPr>
              <w:t>Сочинение на основе фантазии (о чём могут общаться деревья, цветы?). Презентация детских работ</w:t>
            </w:r>
          </w:p>
        </w:tc>
        <w:tc>
          <w:tcPr>
            <w:tcW w:w="19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235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80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14.05</w:t>
            </w:r>
          </w:p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16.05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  <w:tr w:rsidR="004A72F6" w:rsidRPr="00E22FC0" w:rsidTr="00A671B6">
        <w:trPr>
          <w:cantSplit/>
        </w:trPr>
        <w:tc>
          <w:tcPr>
            <w:tcW w:w="1080" w:type="dxa"/>
          </w:tcPr>
          <w:p w:rsidR="004A72F6" w:rsidRPr="00B97CC2" w:rsidRDefault="004A72F6" w:rsidP="00A671B6">
            <w:pPr>
              <w:spacing w:after="0" w:line="288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caps/>
                <w:noProof/>
                <w:color w:val="000000"/>
                <w:lang w:eastAsia="ru-RU"/>
              </w:rPr>
              <w:t>168* 169</w:t>
            </w: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* 170*</w:t>
            </w:r>
          </w:p>
        </w:tc>
        <w:tc>
          <w:tcPr>
            <w:tcW w:w="9900" w:type="dxa"/>
            <w:gridSpan w:val="3"/>
          </w:tcPr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Проверочные работы</w:t>
            </w: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Школа грамотея</w:t>
            </w: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Мастерская слова</w:t>
            </w: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>3 ч резерва    Справочное бюро</w:t>
            </w: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 xml:space="preserve">                      Работа с источниками информации</w:t>
            </w:r>
          </w:p>
          <w:p w:rsidR="004A72F6" w:rsidRPr="00B97CC2" w:rsidRDefault="004A72F6" w:rsidP="00A671B6">
            <w:pPr>
              <w:spacing w:after="0" w:line="288" w:lineRule="auto"/>
              <w:ind w:left="-108" w:firstLine="108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  <w:t xml:space="preserve">                      Повторение и обобщение</w:t>
            </w:r>
          </w:p>
        </w:tc>
        <w:tc>
          <w:tcPr>
            <w:tcW w:w="2355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  <w:tc>
          <w:tcPr>
            <w:tcW w:w="780" w:type="dxa"/>
            <w:gridSpan w:val="7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17.05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19.05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20.05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21.0523.05</w:t>
            </w:r>
          </w:p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  <w:r w:rsidRPr="00B97CC2">
              <w:rPr>
                <w:rFonts w:ascii="Times New Roman" w:hAnsi="Times New Roman"/>
                <w:noProof/>
                <w:color w:val="000000"/>
                <w:lang w:eastAsia="ru-RU"/>
              </w:rPr>
              <w:t>24.05</w:t>
            </w:r>
          </w:p>
        </w:tc>
        <w:tc>
          <w:tcPr>
            <w:tcW w:w="825" w:type="dxa"/>
          </w:tcPr>
          <w:p w:rsidR="004A72F6" w:rsidRPr="00B97CC2" w:rsidRDefault="004A72F6" w:rsidP="00A671B6">
            <w:pPr>
              <w:spacing w:after="0" w:line="288" w:lineRule="auto"/>
              <w:ind w:left="113"/>
              <w:rPr>
                <w:rFonts w:ascii="Times New Roman" w:hAnsi="Times New Roman"/>
                <w:noProof/>
                <w:color w:val="000000"/>
                <w:lang w:eastAsia="ru-RU"/>
              </w:rPr>
            </w:pPr>
          </w:p>
        </w:tc>
      </w:tr>
    </w:tbl>
    <w:p w:rsidR="004A72F6" w:rsidRPr="00B97CC2" w:rsidRDefault="004A72F6">
      <w:pPr>
        <w:rPr>
          <w:rFonts w:ascii="Times New Roman" w:hAnsi="Times New Roman"/>
        </w:rPr>
      </w:pPr>
    </w:p>
    <w:p w:rsidR="004A72F6" w:rsidRPr="00B97CC2" w:rsidRDefault="004A72F6">
      <w:pPr>
        <w:rPr>
          <w:rFonts w:ascii="Times New Roman" w:hAnsi="Times New Roman"/>
        </w:rPr>
      </w:pPr>
    </w:p>
    <w:p w:rsidR="004A72F6" w:rsidRPr="00B97CC2" w:rsidRDefault="004A72F6" w:rsidP="00B97CC2">
      <w:pPr>
        <w:jc w:val="center"/>
        <w:rPr>
          <w:rFonts w:ascii="Times New Roman" w:hAnsi="Times New Roman"/>
          <w:sz w:val="40"/>
          <w:szCs w:val="40"/>
        </w:rPr>
      </w:pPr>
      <w:r w:rsidRPr="00B97CC2">
        <w:rPr>
          <w:rFonts w:ascii="Times New Roman" w:hAnsi="Times New Roman"/>
          <w:sz w:val="40"/>
          <w:szCs w:val="40"/>
        </w:rPr>
        <w:lastRenderedPageBreak/>
        <w:t>Материально- техническое обеспечение образовательного процесса</w:t>
      </w:r>
    </w:p>
    <w:p w:rsidR="004A72F6" w:rsidRPr="00B97CC2" w:rsidRDefault="004A72F6">
      <w:pPr>
        <w:rPr>
          <w:rFonts w:ascii="Times New Roman" w:hAnsi="Times New Roman"/>
        </w:rPr>
      </w:pPr>
    </w:p>
    <w:p w:rsidR="004A72F6" w:rsidRPr="00A034BA" w:rsidRDefault="004A72F6" w:rsidP="00A671B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>Печатные пособия</w:t>
      </w:r>
    </w:p>
    <w:p w:rsidR="004A72F6" w:rsidRPr="00A034BA" w:rsidRDefault="004A72F6" w:rsidP="00A671B6">
      <w:pPr>
        <w:numPr>
          <w:ilvl w:val="0"/>
          <w:numId w:val="30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Демонстрационный материал (картинки предметные, таблицы) в соответствии с основными темами программы обучения</w:t>
      </w:r>
    </w:p>
    <w:p w:rsidR="004A72F6" w:rsidRPr="00A034BA" w:rsidRDefault="004A72F6" w:rsidP="00A671B6">
      <w:pPr>
        <w:numPr>
          <w:ilvl w:val="0"/>
          <w:numId w:val="30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Карточки с заданиями по русскому языку для 3 классов (в том числе многоразового использования с возможностью самопроверки)</w:t>
      </w:r>
    </w:p>
    <w:p w:rsidR="004A72F6" w:rsidRPr="00A034BA" w:rsidRDefault="004A72F6" w:rsidP="00A671B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Цифровые образовательные ресурсы </w:t>
      </w:r>
    </w:p>
    <w:p w:rsidR="004A72F6" w:rsidRPr="00A034BA" w:rsidRDefault="004A72F6" w:rsidP="00A671B6">
      <w:pPr>
        <w:numPr>
          <w:ilvl w:val="0"/>
          <w:numId w:val="3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 xml:space="preserve">Мультимедийный (цифровой) образовательный ресурс, соответствующие содержанию обучения </w:t>
      </w:r>
    </w:p>
    <w:p w:rsidR="004A72F6" w:rsidRPr="00A034BA" w:rsidRDefault="008B595E" w:rsidP="00A671B6">
      <w:pPr>
        <w:numPr>
          <w:ilvl w:val="0"/>
          <w:numId w:val="3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4A72F6" w:rsidRPr="00A034BA">
          <w:rPr>
            <w:rFonts w:ascii="Times New Roman" w:hAnsi="Times New Roman"/>
            <w:sz w:val="28"/>
            <w:szCs w:val="28"/>
            <w:u w:val="single"/>
            <w:lang w:eastAsia="ru-RU"/>
          </w:rPr>
          <w:t>http://www.proshkolu.ru/user/kzijdf/file/853825/</w:t>
        </w:r>
      </w:hyperlink>
    </w:p>
    <w:p w:rsidR="004A72F6" w:rsidRPr="00A034BA" w:rsidRDefault="004A72F6" w:rsidP="00A671B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A034BA">
        <w:rPr>
          <w:rFonts w:ascii="Times New Roman" w:hAnsi="Times New Roman"/>
          <w:b/>
          <w:bCs/>
          <w:sz w:val="28"/>
          <w:szCs w:val="28"/>
          <w:lang w:eastAsia="ar-SA"/>
        </w:rPr>
        <w:t>Демонстрационные пособия</w:t>
      </w:r>
    </w:p>
    <w:p w:rsidR="004A72F6" w:rsidRPr="00A034BA" w:rsidRDefault="004A72F6" w:rsidP="00A671B6">
      <w:pPr>
        <w:numPr>
          <w:ilvl w:val="0"/>
          <w:numId w:val="31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Наглядное пособие для изучения основных тем.</w:t>
      </w:r>
    </w:p>
    <w:p w:rsidR="004A72F6" w:rsidRPr="00A034BA" w:rsidRDefault="004A72F6" w:rsidP="00A671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1. Л. Я.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Желтовская</w:t>
      </w:r>
      <w:proofErr w:type="spellEnd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, О. Б. Калинина</w:t>
      </w:r>
      <w:r w:rsidRPr="00A034BA">
        <w:rPr>
          <w:rFonts w:ascii="Times New Roman" w:hAnsi="Times New Roman"/>
          <w:sz w:val="28"/>
          <w:szCs w:val="28"/>
          <w:lang w:eastAsia="ru-RU"/>
        </w:rPr>
        <w:t>. Русский язык. 3 класс. Учебник. В 2 ч.</w:t>
      </w: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Москва. АСТ,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Астрель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2013</w:t>
      </w:r>
    </w:p>
    <w:p w:rsidR="004A72F6" w:rsidRPr="00A034BA" w:rsidRDefault="004A72F6" w:rsidP="00A671B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 xml:space="preserve">2. Л. Я.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Желтовская</w:t>
      </w:r>
      <w:proofErr w:type="spellEnd"/>
      <w:r w:rsidRPr="00A034BA">
        <w:rPr>
          <w:rFonts w:ascii="Times New Roman" w:hAnsi="Times New Roman"/>
          <w:i/>
          <w:iCs/>
          <w:sz w:val="28"/>
          <w:szCs w:val="28"/>
          <w:lang w:eastAsia="ar-SA"/>
        </w:rPr>
        <w:t>, О. Б. Калинина</w:t>
      </w:r>
      <w:r>
        <w:rPr>
          <w:rFonts w:ascii="Times New Roman" w:hAnsi="Times New Roman"/>
          <w:sz w:val="28"/>
          <w:szCs w:val="28"/>
          <w:lang w:eastAsia="ar-SA"/>
        </w:rPr>
        <w:t xml:space="preserve">. Русский язык. </w:t>
      </w:r>
      <w:r w:rsidRPr="00A034BA">
        <w:rPr>
          <w:rFonts w:ascii="Times New Roman" w:hAnsi="Times New Roman"/>
          <w:sz w:val="28"/>
          <w:szCs w:val="28"/>
          <w:lang w:eastAsia="ar-SA"/>
        </w:rPr>
        <w:t xml:space="preserve">3класс. Рабочие тетради № 1, № 2. . Москва. АСТ, </w:t>
      </w:r>
      <w:proofErr w:type="spellStart"/>
      <w:r w:rsidRPr="00A034BA">
        <w:rPr>
          <w:rFonts w:ascii="Times New Roman" w:hAnsi="Times New Roman"/>
          <w:sz w:val="28"/>
          <w:szCs w:val="28"/>
          <w:lang w:eastAsia="ar-SA"/>
        </w:rPr>
        <w:t>Астрель</w:t>
      </w:r>
      <w:proofErr w:type="spellEnd"/>
      <w:r w:rsidRPr="00A034BA">
        <w:rPr>
          <w:rFonts w:ascii="Times New Roman" w:hAnsi="Times New Roman"/>
          <w:sz w:val="28"/>
          <w:szCs w:val="28"/>
          <w:lang w:eastAsia="ar-SA"/>
        </w:rPr>
        <w:t xml:space="preserve"> 2013</w:t>
      </w:r>
    </w:p>
    <w:p w:rsidR="004A72F6" w:rsidRPr="00A034BA" w:rsidRDefault="004A72F6" w:rsidP="00A671B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3. Л. Я. </w:t>
      </w:r>
      <w:proofErr w:type="spellStart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Желтовская</w:t>
      </w:r>
      <w:proofErr w:type="spellEnd"/>
      <w:r w:rsidRPr="00A034BA">
        <w:rPr>
          <w:rFonts w:ascii="Times New Roman" w:hAnsi="Times New Roman"/>
          <w:i/>
          <w:iCs/>
          <w:sz w:val="28"/>
          <w:szCs w:val="28"/>
          <w:lang w:eastAsia="ru-RU"/>
        </w:rPr>
        <w:t>, О. Б. Калинина</w:t>
      </w:r>
      <w:r w:rsidRPr="00A034BA">
        <w:rPr>
          <w:rFonts w:ascii="Times New Roman" w:hAnsi="Times New Roman"/>
          <w:sz w:val="28"/>
          <w:szCs w:val="28"/>
          <w:lang w:eastAsia="ru-RU"/>
        </w:rPr>
        <w:t>. Обучение во 3 классе по учебнику «Русский язык».</w:t>
      </w:r>
      <w:proofErr w:type="gramStart"/>
      <w:r w:rsidRPr="00A034BA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Москва. АСТ, </w:t>
      </w:r>
      <w:proofErr w:type="spellStart"/>
      <w:r w:rsidRPr="00A034BA">
        <w:rPr>
          <w:rFonts w:ascii="Times New Roman" w:hAnsi="Times New Roman"/>
          <w:sz w:val="28"/>
          <w:szCs w:val="28"/>
          <w:lang w:eastAsia="ru-RU"/>
        </w:rPr>
        <w:t>Астрель</w:t>
      </w:r>
      <w:proofErr w:type="spellEnd"/>
      <w:r w:rsidRPr="00A034BA">
        <w:rPr>
          <w:rFonts w:ascii="Times New Roman" w:hAnsi="Times New Roman"/>
          <w:sz w:val="28"/>
          <w:szCs w:val="28"/>
          <w:lang w:eastAsia="ru-RU"/>
        </w:rPr>
        <w:t xml:space="preserve"> 2011</w:t>
      </w:r>
    </w:p>
    <w:p w:rsidR="004A72F6" w:rsidRPr="00A034BA" w:rsidRDefault="004A72F6" w:rsidP="00A671B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4BA">
        <w:rPr>
          <w:rFonts w:ascii="Times New Roman" w:hAnsi="Times New Roman"/>
          <w:sz w:val="28"/>
          <w:szCs w:val="28"/>
          <w:lang w:eastAsia="ru-RU"/>
        </w:rPr>
        <w:t>4.Примерные программы по учебным предметам. Начальная школа. В 2-х частях Серия: Стандарты второго поколения. Изд. Просвещение, 2010.</w:t>
      </w:r>
    </w:p>
    <w:p w:rsidR="004A72F6" w:rsidRPr="00A034BA" w:rsidRDefault="004A72F6" w:rsidP="00A671B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A72F6" w:rsidRPr="00A034BA" w:rsidRDefault="004A72F6" w:rsidP="00A671B6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A72F6" w:rsidRPr="00B97CC2" w:rsidRDefault="004A72F6" w:rsidP="00A671B6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4A72F6" w:rsidRPr="00B97CC2" w:rsidRDefault="004A72F6" w:rsidP="00A671B6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4A72F6" w:rsidRPr="00B97CC2" w:rsidRDefault="004A72F6" w:rsidP="00A671B6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4A72F6" w:rsidRPr="00B97CC2" w:rsidRDefault="004A72F6" w:rsidP="00A671B6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4A72F6" w:rsidRPr="00B97CC2" w:rsidRDefault="004A72F6" w:rsidP="00A671B6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4A72F6" w:rsidRPr="00B97CC2" w:rsidRDefault="004A72F6" w:rsidP="00A671B6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4A72F6" w:rsidRPr="00B97CC2" w:rsidRDefault="004A72F6">
      <w:pPr>
        <w:rPr>
          <w:rFonts w:ascii="Times New Roman" w:hAnsi="Times New Roman"/>
        </w:rPr>
      </w:pPr>
    </w:p>
    <w:sectPr w:rsidR="004A72F6" w:rsidRPr="00B97CC2" w:rsidSect="003C5002">
      <w:footerReference w:type="even" r:id="rId10"/>
      <w:footerReference w:type="default" r:id="rId11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95E" w:rsidRDefault="008B595E" w:rsidP="003C5002">
      <w:pPr>
        <w:spacing w:after="0" w:line="240" w:lineRule="auto"/>
      </w:pPr>
      <w:r>
        <w:separator/>
      </w:r>
    </w:p>
  </w:endnote>
  <w:endnote w:type="continuationSeparator" w:id="0">
    <w:p w:rsidR="008B595E" w:rsidRDefault="008B595E" w:rsidP="003C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5E" w:rsidRDefault="008B595E" w:rsidP="00744AC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595E" w:rsidRDefault="008B595E" w:rsidP="000F099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5E" w:rsidRDefault="008B595E" w:rsidP="00744AC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90D7E">
      <w:rPr>
        <w:rStyle w:val="a8"/>
        <w:noProof/>
      </w:rPr>
      <w:t>38</w:t>
    </w:r>
    <w:r>
      <w:rPr>
        <w:rStyle w:val="a8"/>
      </w:rPr>
      <w:fldChar w:fldCharType="end"/>
    </w:r>
  </w:p>
  <w:p w:rsidR="008B595E" w:rsidRDefault="008B595E" w:rsidP="000F099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95E" w:rsidRDefault="008B595E" w:rsidP="003C5002">
      <w:pPr>
        <w:spacing w:after="0" w:line="240" w:lineRule="auto"/>
      </w:pPr>
      <w:r>
        <w:separator/>
      </w:r>
    </w:p>
  </w:footnote>
  <w:footnote w:type="continuationSeparator" w:id="0">
    <w:p w:rsidR="008B595E" w:rsidRDefault="008B595E" w:rsidP="003C5002">
      <w:pPr>
        <w:spacing w:after="0" w:line="240" w:lineRule="auto"/>
      </w:pPr>
      <w:r>
        <w:continuationSeparator/>
      </w:r>
    </w:p>
  </w:footnote>
  <w:footnote w:id="1">
    <w:p w:rsidR="008B595E" w:rsidRDefault="008B595E" w:rsidP="003C5002">
      <w:pPr>
        <w:pStyle w:val="a3"/>
      </w:pPr>
      <w:r>
        <w:rPr>
          <w:rStyle w:val="a5"/>
        </w:rPr>
        <w:footnoteRef/>
      </w:r>
      <w:r>
        <w:rPr>
          <w:rFonts w:ascii="Arial Narrow" w:hAnsi="Arial Narrow"/>
        </w:rPr>
        <w:t xml:space="preserve">  Коммуникативно-речевые умения формируются на базе текстов и высказываний, типы, жанры и тематика которых указаны выше, в подразделе «Текст».</w:t>
      </w:r>
    </w:p>
  </w:footnote>
  <w:footnote w:id="2">
    <w:p w:rsidR="008B595E" w:rsidRDefault="008B595E" w:rsidP="00A671B6">
      <w:pPr>
        <w:pStyle w:val="a3"/>
      </w:pPr>
      <w:r>
        <w:rPr>
          <w:rStyle w:val="a5"/>
        </w:rPr>
        <w:footnoteRef/>
      </w:r>
      <w:r>
        <w:rPr>
          <w:rFonts w:ascii="Arial Narrow" w:hAnsi="Arial Narrow"/>
          <w:sz w:val="16"/>
        </w:rPr>
        <w:t>Материал в учебниках выстраивается не по линейному, а по концентрическому принципу (принципу «матрёшки»). На синтаксической основе (составляющей стержень курса 3 и 4 классов) изучается материал по морфологии, орфографии (как модули). Например, при изучении словосочетания для согласования его частей в роде и числе даётся материал о роде и числе частей речи, и внутри него о правописании родовых окончаний, об употреблении мягкого знака после шипящих на конце существительных женского рода.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2B2D"/>
    <w:multiLevelType w:val="hybridMultilevel"/>
    <w:tmpl w:val="911C782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07093"/>
    <w:multiLevelType w:val="hybridMultilevel"/>
    <w:tmpl w:val="28CC9D0A"/>
    <w:lvl w:ilvl="0" w:tplc="28BE8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4A446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DE9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DCB7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FEE00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0C6B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5AF3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1EAA3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DCBD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27427"/>
    <w:multiLevelType w:val="hybridMultilevel"/>
    <w:tmpl w:val="A95EF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5E04FE"/>
    <w:multiLevelType w:val="hybridMultilevel"/>
    <w:tmpl w:val="B20E344E"/>
    <w:lvl w:ilvl="0" w:tplc="DE58974C">
      <w:start w:val="1"/>
      <w:numFmt w:val="decimal"/>
      <w:lvlText w:val="%1."/>
      <w:lvlJc w:val="left"/>
      <w:pPr>
        <w:tabs>
          <w:tab w:val="num" w:pos="364"/>
        </w:tabs>
        <w:ind w:left="36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4">
    <w:nsid w:val="1A7D5409"/>
    <w:multiLevelType w:val="hybridMultilevel"/>
    <w:tmpl w:val="A7F4CA4C"/>
    <w:lvl w:ilvl="0" w:tplc="FAECD0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95769F"/>
    <w:multiLevelType w:val="hybridMultilevel"/>
    <w:tmpl w:val="F8AEE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E4AB7"/>
    <w:multiLevelType w:val="singleLevel"/>
    <w:tmpl w:val="1F2A0A1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7">
    <w:nsid w:val="1C8557BE"/>
    <w:multiLevelType w:val="hybridMultilevel"/>
    <w:tmpl w:val="C5CA814A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8D5CAE"/>
    <w:multiLevelType w:val="hybridMultilevel"/>
    <w:tmpl w:val="4A669AE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D607C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6A36833"/>
    <w:multiLevelType w:val="hybridMultilevel"/>
    <w:tmpl w:val="5DC83EB0"/>
    <w:lvl w:ilvl="0" w:tplc="5D46B2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5023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56F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3C1E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6A4B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A2B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3E86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B85D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5257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8C0AFD"/>
    <w:multiLevelType w:val="singleLevel"/>
    <w:tmpl w:val="6B1A34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1">
    <w:nsid w:val="2CA21060"/>
    <w:multiLevelType w:val="hybridMultilevel"/>
    <w:tmpl w:val="E0CC8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91DD4"/>
    <w:multiLevelType w:val="hybridMultilevel"/>
    <w:tmpl w:val="03BA44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8E5126"/>
    <w:multiLevelType w:val="hybridMultilevel"/>
    <w:tmpl w:val="A998CB02"/>
    <w:lvl w:ilvl="0" w:tplc="93C44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54AF1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5F2E4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C629F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2C3E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8AA5B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262A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849F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49C55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F61184"/>
    <w:multiLevelType w:val="singleLevel"/>
    <w:tmpl w:val="2E027BA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15">
    <w:nsid w:val="3E4D40CC"/>
    <w:multiLevelType w:val="singleLevel"/>
    <w:tmpl w:val="053E5754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6">
    <w:nsid w:val="3EB150C6"/>
    <w:multiLevelType w:val="hybridMultilevel"/>
    <w:tmpl w:val="17B856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C03D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41C60D8E"/>
    <w:multiLevelType w:val="hybridMultilevel"/>
    <w:tmpl w:val="54C8DD66"/>
    <w:lvl w:ilvl="0" w:tplc="1A30F8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CA7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70E4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37290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46A1E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E2BD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145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FEE57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C088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8E768F"/>
    <w:multiLevelType w:val="singleLevel"/>
    <w:tmpl w:val="4C442E5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20">
    <w:nsid w:val="4A340114"/>
    <w:multiLevelType w:val="hybridMultilevel"/>
    <w:tmpl w:val="60D66CEA"/>
    <w:lvl w:ilvl="0" w:tplc="08D41740">
      <w:numFmt w:val="bullet"/>
      <w:lvlText w:val="-"/>
      <w:lvlJc w:val="left"/>
      <w:pPr>
        <w:tabs>
          <w:tab w:val="num" w:pos="1482"/>
        </w:tabs>
        <w:ind w:left="1482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BE55BEA"/>
    <w:multiLevelType w:val="hybridMultilevel"/>
    <w:tmpl w:val="13D8A180"/>
    <w:lvl w:ilvl="0" w:tplc="B796892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56C936F6"/>
    <w:multiLevelType w:val="hybridMultilevel"/>
    <w:tmpl w:val="72F00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D28B7"/>
    <w:multiLevelType w:val="singleLevel"/>
    <w:tmpl w:val="570A772E"/>
    <w:lvl w:ilvl="0">
      <w:start w:val="4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5E9F519C"/>
    <w:multiLevelType w:val="singleLevel"/>
    <w:tmpl w:val="22AA3B5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25">
    <w:nsid w:val="61C92D8E"/>
    <w:multiLevelType w:val="hybridMultilevel"/>
    <w:tmpl w:val="C1265C9C"/>
    <w:lvl w:ilvl="0" w:tplc="595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200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CE839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1A5A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F98B8B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512A8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D866D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6229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4F27D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AF5966"/>
    <w:multiLevelType w:val="hybridMultilevel"/>
    <w:tmpl w:val="CEF29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56364"/>
    <w:multiLevelType w:val="hybridMultilevel"/>
    <w:tmpl w:val="9FAE70A4"/>
    <w:lvl w:ilvl="0" w:tplc="E3422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6225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F1861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D42E1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690CA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9E98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4A50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774EFE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8DE06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B03B2B"/>
    <w:multiLevelType w:val="hybridMultilevel"/>
    <w:tmpl w:val="33662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28259B"/>
    <w:multiLevelType w:val="hybridMultilevel"/>
    <w:tmpl w:val="AB3A47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76253D"/>
    <w:multiLevelType w:val="hybridMultilevel"/>
    <w:tmpl w:val="94D8C3A4"/>
    <w:lvl w:ilvl="0" w:tplc="15B897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D853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922F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AF232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1021B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0D6CF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D850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D4A0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E120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AD63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>
    <w:nsid w:val="75D41EE0"/>
    <w:multiLevelType w:val="hybridMultilevel"/>
    <w:tmpl w:val="5BB23A5E"/>
    <w:lvl w:ilvl="0" w:tplc="2FB214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864762"/>
    <w:multiLevelType w:val="hybridMultilevel"/>
    <w:tmpl w:val="5CA4689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08489E"/>
    <w:multiLevelType w:val="singleLevel"/>
    <w:tmpl w:val="3D2ABFA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35">
    <w:nsid w:val="7EA12E16"/>
    <w:multiLevelType w:val="hybridMultilevel"/>
    <w:tmpl w:val="5840E3F2"/>
    <w:lvl w:ilvl="0" w:tplc="45EA8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DC6D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04039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4D6472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6E98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B2C4F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53CF20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28BB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DFE64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30"/>
  </w:num>
  <w:num w:numId="4">
    <w:abstractNumId w:val="18"/>
  </w:num>
  <w:num w:numId="5">
    <w:abstractNumId w:val="15"/>
  </w:num>
  <w:num w:numId="6">
    <w:abstractNumId w:val="24"/>
  </w:num>
  <w:num w:numId="7">
    <w:abstractNumId w:val="31"/>
  </w:num>
  <w:num w:numId="8">
    <w:abstractNumId w:val="17"/>
  </w:num>
  <w:num w:numId="9">
    <w:abstractNumId w:val="14"/>
  </w:num>
  <w:num w:numId="10">
    <w:abstractNumId w:val="6"/>
  </w:num>
  <w:num w:numId="11">
    <w:abstractNumId w:val="34"/>
  </w:num>
  <w:num w:numId="12">
    <w:abstractNumId w:val="23"/>
  </w:num>
  <w:num w:numId="13">
    <w:abstractNumId w:val="19"/>
  </w:num>
  <w:num w:numId="14">
    <w:abstractNumId w:val="10"/>
  </w:num>
  <w:num w:numId="15">
    <w:abstractNumId w:val="0"/>
  </w:num>
  <w:num w:numId="16">
    <w:abstractNumId w:val="4"/>
  </w:num>
  <w:num w:numId="17">
    <w:abstractNumId w:val="29"/>
  </w:num>
  <w:num w:numId="18">
    <w:abstractNumId w:val="16"/>
  </w:num>
  <w:num w:numId="19">
    <w:abstractNumId w:val="12"/>
  </w:num>
  <w:num w:numId="20">
    <w:abstractNumId w:val="2"/>
  </w:num>
  <w:num w:numId="21">
    <w:abstractNumId w:val="28"/>
  </w:num>
  <w:num w:numId="22">
    <w:abstractNumId w:val="20"/>
  </w:num>
  <w:num w:numId="23">
    <w:abstractNumId w:val="32"/>
  </w:num>
  <w:num w:numId="24">
    <w:abstractNumId w:val="21"/>
  </w:num>
  <w:num w:numId="2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5"/>
  </w:num>
  <w:num w:numId="30">
    <w:abstractNumId w:val="22"/>
  </w:num>
  <w:num w:numId="31">
    <w:abstractNumId w:val="26"/>
  </w:num>
  <w:num w:numId="32">
    <w:abstractNumId w:val="11"/>
  </w:num>
  <w:num w:numId="33">
    <w:abstractNumId w:val="27"/>
  </w:num>
  <w:num w:numId="34">
    <w:abstractNumId w:val="35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5002"/>
    <w:rsid w:val="000362BD"/>
    <w:rsid w:val="000C73D2"/>
    <w:rsid w:val="000F099F"/>
    <w:rsid w:val="0014396A"/>
    <w:rsid w:val="00273EAF"/>
    <w:rsid w:val="00314D0B"/>
    <w:rsid w:val="003C5002"/>
    <w:rsid w:val="0046123F"/>
    <w:rsid w:val="004A72F6"/>
    <w:rsid w:val="006371BA"/>
    <w:rsid w:val="006C68C0"/>
    <w:rsid w:val="006E489C"/>
    <w:rsid w:val="00744AC2"/>
    <w:rsid w:val="00790D7E"/>
    <w:rsid w:val="00792694"/>
    <w:rsid w:val="00805632"/>
    <w:rsid w:val="00877186"/>
    <w:rsid w:val="008B595E"/>
    <w:rsid w:val="00900EAE"/>
    <w:rsid w:val="009F4E2A"/>
    <w:rsid w:val="00A034BA"/>
    <w:rsid w:val="00A671B6"/>
    <w:rsid w:val="00B85B8E"/>
    <w:rsid w:val="00B9195F"/>
    <w:rsid w:val="00B97CC2"/>
    <w:rsid w:val="00CB1DB2"/>
    <w:rsid w:val="00E22FC0"/>
    <w:rsid w:val="00EC6923"/>
    <w:rsid w:val="00FA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96A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671B6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671B6"/>
    <w:pPr>
      <w:keepNext/>
      <w:spacing w:after="0" w:line="240" w:lineRule="auto"/>
      <w:outlineLvl w:val="1"/>
    </w:pPr>
    <w:rPr>
      <w:rFonts w:ascii="Arial Narrow" w:eastAsia="Times New Roman" w:hAnsi="Arial Narrow"/>
      <w:i/>
      <w:iCs/>
      <w:sz w:val="20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671B6"/>
    <w:pPr>
      <w:keepNext/>
      <w:spacing w:after="0" w:line="240" w:lineRule="auto"/>
      <w:outlineLvl w:val="2"/>
    </w:pPr>
    <w:rPr>
      <w:rFonts w:ascii="Arial Narrow" w:eastAsia="Times New Roman" w:hAnsi="Arial Narrow"/>
      <w:sz w:val="20"/>
      <w:szCs w:val="28"/>
      <w:u w:val="single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671B6"/>
    <w:pPr>
      <w:keepNext/>
      <w:spacing w:after="0" w:line="360" w:lineRule="auto"/>
      <w:outlineLvl w:val="3"/>
    </w:pPr>
    <w:rPr>
      <w:rFonts w:ascii="Arial Narrow" w:eastAsia="Times New Roman" w:hAnsi="Arial Narrow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671B6"/>
    <w:pPr>
      <w:keepNext/>
      <w:spacing w:after="0" w:line="360" w:lineRule="auto"/>
      <w:outlineLvl w:val="4"/>
    </w:pPr>
    <w:rPr>
      <w:rFonts w:ascii="Times New Roman" w:eastAsia="Times New Roman" w:hAnsi="Times New Roman"/>
      <w:b/>
      <w:bCs/>
      <w:noProof/>
      <w:sz w:val="28"/>
      <w:szCs w:val="15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671B6"/>
    <w:pPr>
      <w:keepNext/>
      <w:spacing w:after="0" w:line="240" w:lineRule="auto"/>
      <w:outlineLvl w:val="5"/>
    </w:pPr>
    <w:rPr>
      <w:rFonts w:ascii="Arial Narrow" w:eastAsia="Times New Roman" w:hAnsi="Arial Narrow"/>
      <w:b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671B6"/>
    <w:pPr>
      <w:keepNext/>
      <w:spacing w:after="0"/>
      <w:jc w:val="center"/>
      <w:outlineLvl w:val="6"/>
    </w:pPr>
    <w:rPr>
      <w:rFonts w:ascii="Arial Narrow" w:eastAsia="Times New Roman" w:hAnsi="Arial Narrow"/>
      <w:i/>
      <w:iCs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671B6"/>
    <w:pPr>
      <w:keepNext/>
      <w:spacing w:after="0" w:line="288" w:lineRule="auto"/>
      <w:ind w:left="113"/>
      <w:jc w:val="both"/>
      <w:outlineLvl w:val="7"/>
    </w:pPr>
    <w:rPr>
      <w:rFonts w:ascii="Arial Narrow" w:eastAsia="Times New Roman" w:hAnsi="Arial Narrow"/>
      <w:bCs/>
      <w:i/>
      <w:iCs/>
      <w:noProof/>
      <w:color w:val="000000"/>
      <w:sz w:val="20"/>
      <w:szCs w:val="17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A671B6"/>
    <w:pPr>
      <w:keepNext/>
      <w:spacing w:after="0" w:line="240" w:lineRule="auto"/>
      <w:ind w:left="113" w:right="113"/>
      <w:jc w:val="both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71B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A671B6"/>
    <w:rPr>
      <w:rFonts w:ascii="Arial Narrow" w:hAnsi="Arial Narrow" w:cs="Times New Roman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671B6"/>
    <w:rPr>
      <w:rFonts w:ascii="Arial Narrow" w:hAnsi="Arial Narrow" w:cs="Times New Roman"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A671B6"/>
    <w:rPr>
      <w:rFonts w:ascii="Arial Narrow" w:hAnsi="Arial Narrow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A671B6"/>
    <w:rPr>
      <w:rFonts w:ascii="Times New Roman" w:hAnsi="Times New Roman" w:cs="Times New Roman"/>
      <w:b/>
      <w:bCs/>
      <w:noProof/>
      <w:sz w:val="15"/>
      <w:szCs w:val="15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A671B6"/>
    <w:rPr>
      <w:rFonts w:ascii="Arial Narrow" w:hAnsi="Arial Narrow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A671B6"/>
    <w:rPr>
      <w:rFonts w:ascii="Arial Narrow" w:hAnsi="Arial Narrow" w:cs="Times New Roman"/>
      <w:i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A671B6"/>
    <w:rPr>
      <w:rFonts w:ascii="Arial Narrow" w:hAnsi="Arial Narrow" w:cs="Times New Roman"/>
      <w:bCs/>
      <w:i/>
      <w:iCs/>
      <w:noProof/>
      <w:color w:val="000000"/>
      <w:sz w:val="17"/>
      <w:szCs w:val="17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A671B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rsid w:val="003C50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3C500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3C5002"/>
    <w:rPr>
      <w:rFonts w:cs="Times New Roman"/>
      <w:vertAlign w:val="superscript"/>
    </w:rPr>
  </w:style>
  <w:style w:type="paragraph" w:customStyle="1" w:styleId="11">
    <w:name w:val="Обычный1"/>
    <w:basedOn w:val="1"/>
    <w:uiPriority w:val="99"/>
    <w:rsid w:val="00A671B6"/>
    <w:pPr>
      <w:widowControl w:val="0"/>
      <w:autoSpaceDE w:val="0"/>
      <w:autoSpaceDN w:val="0"/>
      <w:adjustRightInd w:val="0"/>
      <w:jc w:val="center"/>
    </w:pPr>
    <w:rPr>
      <w:noProof/>
      <w:sz w:val="28"/>
      <w:szCs w:val="24"/>
    </w:rPr>
  </w:style>
  <w:style w:type="paragraph" w:styleId="a6">
    <w:name w:val="footer"/>
    <w:basedOn w:val="a"/>
    <w:link w:val="a7"/>
    <w:uiPriority w:val="99"/>
    <w:semiHidden/>
    <w:rsid w:val="00A671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671B6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rsid w:val="00A671B6"/>
    <w:rPr>
      <w:rFonts w:cs="Times New Roman"/>
    </w:rPr>
  </w:style>
  <w:style w:type="paragraph" w:styleId="a9">
    <w:name w:val="Body Text"/>
    <w:basedOn w:val="a"/>
    <w:link w:val="aa"/>
    <w:uiPriority w:val="99"/>
    <w:semiHidden/>
    <w:rsid w:val="00A671B6"/>
    <w:pPr>
      <w:spacing w:after="0" w:line="360" w:lineRule="auto"/>
    </w:pPr>
    <w:rPr>
      <w:rFonts w:ascii="Arial Narrow" w:eastAsia="Times New Roman" w:hAnsi="Arial Narrow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671B6"/>
    <w:rPr>
      <w:rFonts w:ascii="Arial Narrow" w:hAnsi="Arial Narrow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A671B6"/>
    <w:pPr>
      <w:spacing w:after="0" w:line="288" w:lineRule="auto"/>
    </w:pPr>
    <w:rPr>
      <w:rFonts w:ascii="Arial Narrow" w:eastAsia="Times New Roman" w:hAnsi="Arial Narrow"/>
      <w:sz w:val="20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671B6"/>
    <w:rPr>
      <w:rFonts w:ascii="Arial Narrow" w:hAnsi="Arial Narrow" w:cs="Times New Roman"/>
      <w:sz w:val="28"/>
      <w:szCs w:val="28"/>
      <w:lang w:eastAsia="ru-RU"/>
    </w:rPr>
  </w:style>
  <w:style w:type="character" w:customStyle="1" w:styleId="-1">
    <w:name w:val="-1"/>
    <w:uiPriority w:val="99"/>
    <w:rsid w:val="00A671B6"/>
  </w:style>
  <w:style w:type="paragraph" w:customStyle="1" w:styleId="Tabl">
    <w:name w:val="Tabl"/>
    <w:basedOn w:val="a"/>
    <w:uiPriority w:val="99"/>
    <w:rsid w:val="00A671B6"/>
    <w:pPr>
      <w:widowControl w:val="0"/>
      <w:autoSpaceDE w:val="0"/>
      <w:autoSpaceDN w:val="0"/>
      <w:spacing w:after="0" w:line="240" w:lineRule="auto"/>
      <w:jc w:val="both"/>
    </w:pPr>
    <w:rPr>
      <w:rFonts w:ascii="NewtonCTT" w:eastAsia="SimSun" w:hAnsi="NewtonCTT"/>
      <w:color w:val="000000"/>
      <w:sz w:val="16"/>
      <w:szCs w:val="16"/>
      <w:lang w:eastAsia="ru-RU"/>
    </w:rPr>
  </w:style>
  <w:style w:type="character" w:customStyle="1" w:styleId="-2">
    <w:name w:val="-2"/>
    <w:uiPriority w:val="99"/>
    <w:rsid w:val="00A671B6"/>
  </w:style>
  <w:style w:type="paragraph" w:styleId="31">
    <w:name w:val="Body Text 3"/>
    <w:basedOn w:val="a"/>
    <w:link w:val="32"/>
    <w:uiPriority w:val="99"/>
    <w:semiHidden/>
    <w:rsid w:val="00A671B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A671B6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-15">
    <w:name w:val="-1.5"/>
    <w:uiPriority w:val="99"/>
    <w:rsid w:val="00A671B6"/>
  </w:style>
  <w:style w:type="character" w:customStyle="1" w:styleId="-05">
    <w:name w:val="-0.5"/>
    <w:uiPriority w:val="99"/>
    <w:rsid w:val="00A671B6"/>
  </w:style>
  <w:style w:type="paragraph" w:styleId="ab">
    <w:name w:val="Body Text Indent"/>
    <w:basedOn w:val="a"/>
    <w:link w:val="ac"/>
    <w:uiPriority w:val="99"/>
    <w:semiHidden/>
    <w:rsid w:val="00A671B6"/>
    <w:pPr>
      <w:spacing w:after="0" w:line="240" w:lineRule="auto"/>
      <w:ind w:left="113"/>
      <w:jc w:val="both"/>
    </w:pPr>
    <w:rPr>
      <w:rFonts w:ascii="Arial Narrow" w:eastAsia="Times New Roman" w:hAnsi="Arial Narrow"/>
      <w:noProof/>
      <w:color w:val="000000"/>
      <w:sz w:val="20"/>
      <w:szCs w:val="17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A671B6"/>
    <w:rPr>
      <w:rFonts w:ascii="Arial Narrow" w:hAnsi="Arial Narrow" w:cs="Times New Roman"/>
      <w:noProof/>
      <w:color w:val="000000"/>
      <w:sz w:val="17"/>
      <w:szCs w:val="17"/>
      <w:lang w:eastAsia="ru-RU"/>
    </w:rPr>
  </w:style>
  <w:style w:type="paragraph" w:customStyle="1" w:styleId="23">
    <w:name w:val="2"/>
    <w:basedOn w:val="a"/>
    <w:uiPriority w:val="99"/>
    <w:rsid w:val="00A671B6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/>
      <w:b/>
      <w:bCs/>
      <w:color w:val="000000"/>
      <w:sz w:val="28"/>
      <w:szCs w:val="28"/>
      <w:lang w:eastAsia="ru-RU"/>
    </w:rPr>
  </w:style>
  <w:style w:type="character" w:customStyle="1" w:styleId="110">
    <w:name w:val="11"/>
    <w:uiPriority w:val="99"/>
    <w:rsid w:val="00A671B6"/>
  </w:style>
  <w:style w:type="character" w:customStyle="1" w:styleId="0">
    <w:name w:val="0"/>
    <w:uiPriority w:val="99"/>
    <w:rsid w:val="00A671B6"/>
  </w:style>
  <w:style w:type="character" w:customStyle="1" w:styleId="05">
    <w:name w:val="0.5"/>
    <w:uiPriority w:val="99"/>
    <w:rsid w:val="00A671B6"/>
  </w:style>
  <w:style w:type="paragraph" w:styleId="ad">
    <w:name w:val="Block Text"/>
    <w:basedOn w:val="a"/>
    <w:uiPriority w:val="99"/>
    <w:semiHidden/>
    <w:rsid w:val="00A671B6"/>
    <w:pPr>
      <w:spacing w:after="0" w:line="360" w:lineRule="auto"/>
      <w:ind w:left="57" w:right="57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e">
    <w:name w:val="Title"/>
    <w:basedOn w:val="a"/>
    <w:link w:val="af"/>
    <w:uiPriority w:val="99"/>
    <w:qFormat/>
    <w:rsid w:val="00A671B6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uiPriority w:val="99"/>
    <w:locked/>
    <w:rsid w:val="00A671B6"/>
    <w:rPr>
      <w:rFonts w:ascii="Arial" w:hAnsi="Arial" w:cs="Arial"/>
      <w:b/>
      <w:bCs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A671B6"/>
    <w:pPr>
      <w:spacing w:after="0" w:line="288" w:lineRule="auto"/>
      <w:ind w:left="113"/>
    </w:pPr>
    <w:rPr>
      <w:rFonts w:ascii="Arial Narrow" w:eastAsia="Times New Roman" w:hAnsi="Arial Narrow"/>
      <w:bCs/>
      <w:sz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A671B6"/>
    <w:rPr>
      <w:rFonts w:ascii="Arial Narrow" w:hAnsi="Arial Narrow" w:cs="Times New Roman"/>
      <w:bCs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50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shkolu.ru/user/kzijdf/file/85382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B3822-B123-4566-B746-843D04FF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60</Pages>
  <Words>12371</Words>
  <Characters>70516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2013-10-20T18:46:00Z</cp:lastPrinted>
  <dcterms:created xsi:type="dcterms:W3CDTF">2013-10-11T13:05:00Z</dcterms:created>
  <dcterms:modified xsi:type="dcterms:W3CDTF">2013-12-12T06:18:00Z</dcterms:modified>
</cp:coreProperties>
</file>